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1809" w14:textId="77777777" w:rsidR="008162F8" w:rsidRDefault="008162F8" w:rsidP="00FA0AA8">
      <w:pPr>
        <w:spacing w:after="0" w:line="360" w:lineRule="auto"/>
        <w:jc w:val="center"/>
        <w:rPr>
          <w:rFonts w:ascii="Times New Roman" w:hAnsi="Times New Roman" w:cs="Times New Roman"/>
          <w:b/>
          <w:sz w:val="24"/>
        </w:rPr>
      </w:pPr>
      <w:r>
        <w:rPr>
          <w:rFonts w:ascii="Times New Roman" w:hAnsi="Times New Roman" w:cs="Times New Roman"/>
          <w:b/>
          <w:sz w:val="24"/>
        </w:rPr>
        <w:t>HASIL ANALISIS SURVEI PENGELOLAAN UJIAN</w:t>
      </w:r>
    </w:p>
    <w:p w14:paraId="511FD8C0" w14:textId="4A5EDCF3" w:rsidR="008162F8" w:rsidRDefault="008162F8" w:rsidP="00FA0AA8">
      <w:pPr>
        <w:spacing w:after="0" w:line="360" w:lineRule="auto"/>
        <w:jc w:val="center"/>
        <w:rPr>
          <w:rFonts w:ascii="Times New Roman" w:hAnsi="Times New Roman" w:cs="Times New Roman"/>
          <w:b/>
          <w:sz w:val="24"/>
        </w:rPr>
      </w:pPr>
      <w:r>
        <w:rPr>
          <w:rFonts w:ascii="Times New Roman" w:hAnsi="Times New Roman" w:cs="Times New Roman"/>
          <w:b/>
          <w:sz w:val="24"/>
        </w:rPr>
        <w:t>PRODI PENDIDIK</w:t>
      </w:r>
      <w:r w:rsidR="00C81A8E">
        <w:rPr>
          <w:rFonts w:ascii="Times New Roman" w:hAnsi="Times New Roman" w:cs="Times New Roman"/>
          <w:b/>
          <w:sz w:val="24"/>
        </w:rPr>
        <w:t>AN</w:t>
      </w:r>
      <w:bookmarkStart w:id="0" w:name="_GoBack"/>
      <w:bookmarkEnd w:id="0"/>
      <w:r>
        <w:rPr>
          <w:rFonts w:ascii="Times New Roman" w:hAnsi="Times New Roman" w:cs="Times New Roman"/>
          <w:b/>
          <w:sz w:val="24"/>
        </w:rPr>
        <w:t xml:space="preserve"> BIOLOGI</w:t>
      </w:r>
    </w:p>
    <w:p w14:paraId="4DCB2287" w14:textId="77777777" w:rsidR="008162F8" w:rsidRDefault="008162F8" w:rsidP="00FA0AA8">
      <w:pPr>
        <w:spacing w:after="0" w:line="360" w:lineRule="auto"/>
        <w:rPr>
          <w:rFonts w:ascii="Times New Roman" w:hAnsi="Times New Roman" w:cs="Times New Roman"/>
          <w:b/>
          <w:sz w:val="24"/>
        </w:rPr>
      </w:pPr>
    </w:p>
    <w:p w14:paraId="04F87AA6" w14:textId="77777777" w:rsidR="008162F8" w:rsidRDefault="008162F8" w:rsidP="00FA0AA8">
      <w:pPr>
        <w:spacing w:after="0" w:line="360" w:lineRule="auto"/>
        <w:rPr>
          <w:rFonts w:ascii="Times New Roman" w:hAnsi="Times New Roman" w:cs="Times New Roman"/>
          <w:b/>
          <w:sz w:val="24"/>
        </w:rPr>
      </w:pPr>
    </w:p>
    <w:p w14:paraId="4B85F178" w14:textId="77777777" w:rsidR="008162F8" w:rsidRPr="00497D3D" w:rsidRDefault="008162F8" w:rsidP="00FA0AA8">
      <w:pPr>
        <w:pStyle w:val="ListParagraph"/>
        <w:numPr>
          <w:ilvl w:val="0"/>
          <w:numId w:val="5"/>
        </w:numPr>
        <w:spacing w:after="0" w:line="360" w:lineRule="auto"/>
        <w:ind w:left="0"/>
        <w:rPr>
          <w:rFonts w:ascii="Times New Roman" w:hAnsi="Times New Roman" w:cs="Times New Roman"/>
          <w:b/>
          <w:bCs/>
          <w:sz w:val="24"/>
        </w:rPr>
      </w:pPr>
      <w:r w:rsidRPr="00497D3D">
        <w:rPr>
          <w:rFonts w:ascii="Times New Roman" w:hAnsi="Times New Roman" w:cs="Times New Roman"/>
          <w:b/>
          <w:bCs/>
          <w:sz w:val="24"/>
        </w:rPr>
        <w:t>Tujuan</w:t>
      </w:r>
    </w:p>
    <w:p w14:paraId="6C8D6727" w14:textId="77777777" w:rsidR="008162F8" w:rsidRDefault="008162F8" w:rsidP="00FA0AA8">
      <w:pPr>
        <w:pStyle w:val="ListParagraph"/>
        <w:numPr>
          <w:ilvl w:val="0"/>
          <w:numId w:val="2"/>
        </w:numPr>
        <w:spacing w:after="0" w:line="360" w:lineRule="auto"/>
        <w:ind w:left="426"/>
        <w:rPr>
          <w:rFonts w:ascii="Times New Roman" w:hAnsi="Times New Roman" w:cs="Times New Roman"/>
          <w:sz w:val="24"/>
        </w:rPr>
      </w:pPr>
      <w:r>
        <w:rPr>
          <w:rFonts w:ascii="Times New Roman" w:hAnsi="Times New Roman" w:cs="Times New Roman"/>
          <w:sz w:val="24"/>
        </w:rPr>
        <w:t xml:space="preserve">Untuk mengetahui </w:t>
      </w:r>
      <w:r w:rsidR="003C7138">
        <w:rPr>
          <w:rFonts w:ascii="Times New Roman" w:hAnsi="Times New Roman" w:cs="Times New Roman"/>
          <w:sz w:val="24"/>
        </w:rPr>
        <w:t xml:space="preserve">keterlaksanaan </w:t>
      </w:r>
      <w:r>
        <w:rPr>
          <w:rFonts w:ascii="Times New Roman" w:hAnsi="Times New Roman" w:cs="Times New Roman"/>
          <w:sz w:val="24"/>
        </w:rPr>
        <w:t xml:space="preserve">pengelolaan ujian dari Program Studi Pendidikan Biologi </w:t>
      </w:r>
      <w:r w:rsidR="005C6203">
        <w:rPr>
          <w:rFonts w:ascii="Times New Roman" w:hAnsi="Times New Roman" w:cs="Times New Roman"/>
          <w:sz w:val="24"/>
        </w:rPr>
        <w:t>menurut</w:t>
      </w:r>
      <w:r>
        <w:rPr>
          <w:rFonts w:ascii="Times New Roman" w:hAnsi="Times New Roman" w:cs="Times New Roman"/>
          <w:sz w:val="24"/>
        </w:rPr>
        <w:t xml:space="preserve"> sivitas akademika khususnya mahasiswa aktif Program Studi Pendidikan Biologi.</w:t>
      </w:r>
    </w:p>
    <w:p w14:paraId="07BB25DA" w14:textId="77777777" w:rsidR="008162F8" w:rsidRPr="00382AC5" w:rsidRDefault="008162F8" w:rsidP="00FA0AA8">
      <w:pPr>
        <w:pStyle w:val="ListParagraph"/>
        <w:numPr>
          <w:ilvl w:val="0"/>
          <w:numId w:val="2"/>
        </w:numPr>
        <w:spacing w:after="0" w:line="360" w:lineRule="auto"/>
        <w:ind w:left="426"/>
        <w:rPr>
          <w:rFonts w:ascii="Times New Roman" w:hAnsi="Times New Roman" w:cs="Times New Roman"/>
          <w:sz w:val="24"/>
        </w:rPr>
      </w:pPr>
      <w:r>
        <w:rPr>
          <w:rFonts w:ascii="Times New Roman" w:hAnsi="Times New Roman" w:cs="Times New Roman"/>
          <w:sz w:val="24"/>
        </w:rPr>
        <w:t>Menjadi bahan evaluasi dalam pengelolaan ujian Program Studi Pendidikan Biologi.</w:t>
      </w:r>
    </w:p>
    <w:p w14:paraId="31A7D837" w14:textId="77777777" w:rsidR="008162F8" w:rsidRDefault="008162F8" w:rsidP="00FA0AA8">
      <w:pPr>
        <w:spacing w:after="0" w:line="360" w:lineRule="auto"/>
        <w:rPr>
          <w:rFonts w:asciiTheme="majorBidi" w:hAnsiTheme="majorBidi" w:cstheme="majorBidi"/>
          <w:b/>
          <w:bCs/>
          <w:sz w:val="24"/>
          <w:szCs w:val="24"/>
        </w:rPr>
      </w:pPr>
    </w:p>
    <w:p w14:paraId="0F1E7C6B" w14:textId="77777777" w:rsidR="008162F8" w:rsidRPr="008162F8" w:rsidRDefault="008162F8" w:rsidP="00FA0AA8">
      <w:pPr>
        <w:pStyle w:val="ListParagraph"/>
        <w:numPr>
          <w:ilvl w:val="0"/>
          <w:numId w:val="5"/>
        </w:numPr>
        <w:spacing w:after="0" w:line="360" w:lineRule="auto"/>
        <w:ind w:left="0"/>
        <w:rPr>
          <w:rFonts w:asciiTheme="majorBidi" w:hAnsiTheme="majorBidi" w:cstheme="majorBidi"/>
          <w:b/>
          <w:sz w:val="24"/>
          <w:szCs w:val="24"/>
        </w:rPr>
      </w:pPr>
      <w:r w:rsidRPr="008162F8">
        <w:rPr>
          <w:rFonts w:asciiTheme="majorBidi" w:hAnsiTheme="majorBidi" w:cstheme="majorBidi"/>
          <w:b/>
          <w:sz w:val="24"/>
          <w:szCs w:val="24"/>
        </w:rPr>
        <w:t>Metode Pengumpulan Data</w:t>
      </w:r>
    </w:p>
    <w:p w14:paraId="1F97BE75" w14:textId="77777777" w:rsidR="008162F8" w:rsidRDefault="008162F8" w:rsidP="00FA0AA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Kegiatan ini menggunakan metode penelitian survei. </w:t>
      </w:r>
      <w:r w:rsidRPr="000251D4">
        <w:rPr>
          <w:rFonts w:asciiTheme="majorBidi" w:hAnsiTheme="majorBidi" w:cstheme="majorBidi"/>
          <w:sz w:val="24"/>
          <w:szCs w:val="24"/>
        </w:rPr>
        <w:t xml:space="preserve">Metode pengumpulan data merupakan salah satu aspek yang berperan dalam kelancaran dan keberhasilan suatu penelitian. Dalam </w:t>
      </w:r>
      <w:r>
        <w:rPr>
          <w:rFonts w:asciiTheme="majorBidi" w:hAnsiTheme="majorBidi" w:cstheme="majorBidi"/>
          <w:sz w:val="24"/>
          <w:szCs w:val="24"/>
        </w:rPr>
        <w:t>kegiatan</w:t>
      </w:r>
      <w:r w:rsidRPr="000251D4">
        <w:rPr>
          <w:rFonts w:asciiTheme="majorBidi" w:hAnsiTheme="majorBidi" w:cstheme="majorBidi"/>
          <w:sz w:val="24"/>
          <w:szCs w:val="24"/>
        </w:rPr>
        <w:t xml:space="preserve"> ini digunakan</w:t>
      </w:r>
      <w:r>
        <w:rPr>
          <w:rFonts w:asciiTheme="majorBidi" w:hAnsiTheme="majorBidi" w:cstheme="majorBidi"/>
          <w:sz w:val="24"/>
          <w:szCs w:val="24"/>
        </w:rPr>
        <w:t xml:space="preserve"> metode pengumpulan data berupa</w:t>
      </w:r>
      <w:r w:rsidRPr="000251D4">
        <w:rPr>
          <w:rFonts w:asciiTheme="majorBidi" w:hAnsiTheme="majorBidi" w:cstheme="majorBidi"/>
          <w:sz w:val="24"/>
          <w:szCs w:val="24"/>
        </w:rPr>
        <w:t xml:space="preserve"> angket atau kuesioner. Angket atau kuesioner merupakan tehnik pengumpulan dat</w:t>
      </w:r>
      <w:r>
        <w:rPr>
          <w:rFonts w:asciiTheme="majorBidi" w:hAnsiTheme="majorBidi" w:cstheme="majorBidi"/>
          <w:sz w:val="24"/>
          <w:szCs w:val="24"/>
        </w:rPr>
        <w:t>a</w:t>
      </w:r>
      <w:r w:rsidRPr="000251D4">
        <w:rPr>
          <w:rFonts w:asciiTheme="majorBidi" w:hAnsiTheme="majorBidi" w:cstheme="majorBidi"/>
          <w:sz w:val="24"/>
          <w:szCs w:val="24"/>
        </w:rPr>
        <w:t xml:space="preserve"> melalui formulir fo</w:t>
      </w:r>
      <w:r>
        <w:rPr>
          <w:rFonts w:asciiTheme="majorBidi" w:hAnsiTheme="majorBidi" w:cstheme="majorBidi"/>
          <w:sz w:val="24"/>
          <w:szCs w:val="24"/>
        </w:rPr>
        <w:t>rmulir yang berisi pernyataan-</w:t>
      </w:r>
      <w:r w:rsidRPr="000251D4">
        <w:rPr>
          <w:rFonts w:asciiTheme="majorBidi" w:hAnsiTheme="majorBidi" w:cstheme="majorBidi"/>
          <w:sz w:val="24"/>
          <w:szCs w:val="24"/>
        </w:rPr>
        <w:t>pernyataan yang diajukan secara tertulis pada seseorang atau sekumpulan orang untuk mendapatkan jawaban atau tanggapa</w:t>
      </w:r>
      <w:r>
        <w:rPr>
          <w:rFonts w:asciiTheme="majorBidi" w:hAnsiTheme="majorBidi" w:cstheme="majorBidi"/>
          <w:sz w:val="24"/>
          <w:szCs w:val="24"/>
        </w:rPr>
        <w:t>n dan informasi yang diperlukan.</w:t>
      </w:r>
    </w:p>
    <w:p w14:paraId="1B726114" w14:textId="77777777" w:rsidR="008743F4" w:rsidRDefault="008162F8" w:rsidP="00FA0AA8">
      <w:pPr>
        <w:spacing w:after="0" w:line="360" w:lineRule="auto"/>
        <w:ind w:firstLine="720"/>
        <w:rPr>
          <w:rFonts w:asciiTheme="majorBidi" w:hAnsiTheme="majorBidi" w:cstheme="majorBidi"/>
          <w:sz w:val="24"/>
          <w:szCs w:val="24"/>
        </w:rPr>
      </w:pPr>
      <w:r w:rsidRPr="001B5224">
        <w:rPr>
          <w:rFonts w:asciiTheme="majorBidi" w:hAnsiTheme="majorBidi" w:cstheme="majorBidi"/>
          <w:sz w:val="24"/>
          <w:szCs w:val="24"/>
        </w:rPr>
        <w:t xml:space="preserve">Pada </w:t>
      </w:r>
      <w:r>
        <w:rPr>
          <w:rFonts w:asciiTheme="majorBidi" w:hAnsiTheme="majorBidi" w:cstheme="majorBidi"/>
          <w:sz w:val="24"/>
          <w:szCs w:val="24"/>
        </w:rPr>
        <w:t>kegiatan ini menggunakan</w:t>
      </w:r>
      <w:r w:rsidRPr="001B5224">
        <w:rPr>
          <w:rFonts w:asciiTheme="majorBidi" w:hAnsiTheme="majorBidi" w:cstheme="majorBidi"/>
          <w:sz w:val="24"/>
          <w:szCs w:val="24"/>
        </w:rPr>
        <w:t xml:space="preserve"> bentuk angket </w:t>
      </w:r>
      <w:r w:rsidRPr="001B5224">
        <w:rPr>
          <w:rFonts w:asciiTheme="majorBidi" w:hAnsiTheme="majorBidi" w:cstheme="majorBidi"/>
          <w:i/>
          <w:iCs/>
          <w:sz w:val="24"/>
          <w:szCs w:val="24"/>
        </w:rPr>
        <w:t>google form</w:t>
      </w:r>
      <w:r w:rsidRPr="001B5224">
        <w:rPr>
          <w:rFonts w:asciiTheme="majorBidi" w:hAnsiTheme="majorBidi" w:cstheme="majorBidi"/>
          <w:sz w:val="24"/>
          <w:szCs w:val="24"/>
        </w:rPr>
        <w:t xml:space="preserve">. </w:t>
      </w:r>
      <w:r>
        <w:rPr>
          <w:rFonts w:asciiTheme="majorBidi" w:hAnsiTheme="majorBidi" w:cstheme="majorBidi"/>
          <w:sz w:val="24"/>
          <w:szCs w:val="24"/>
        </w:rPr>
        <w:t>Angket</w:t>
      </w:r>
      <w:r w:rsidRPr="001B5224">
        <w:rPr>
          <w:rFonts w:asciiTheme="majorBidi" w:hAnsiTheme="majorBidi" w:cstheme="majorBidi"/>
          <w:sz w:val="24"/>
          <w:szCs w:val="24"/>
        </w:rPr>
        <w:t xml:space="preserve"> berisikan butir-butir pernyataan </w:t>
      </w:r>
      <w:r>
        <w:rPr>
          <w:rFonts w:asciiTheme="majorBidi" w:hAnsiTheme="majorBidi" w:cstheme="majorBidi"/>
          <w:sz w:val="24"/>
          <w:szCs w:val="24"/>
        </w:rPr>
        <w:t>berjumlah 7 butir pertanyaan</w:t>
      </w:r>
      <w:r w:rsidR="008743F4">
        <w:rPr>
          <w:rFonts w:asciiTheme="majorBidi" w:hAnsiTheme="majorBidi" w:cstheme="majorBidi"/>
          <w:sz w:val="24"/>
          <w:szCs w:val="24"/>
        </w:rPr>
        <w:t xml:space="preserve">. </w:t>
      </w:r>
      <w:r w:rsidR="008743F4" w:rsidRPr="008162F8">
        <w:rPr>
          <w:rFonts w:asciiTheme="majorBidi" w:hAnsiTheme="majorBidi" w:cstheme="majorBidi"/>
          <w:sz w:val="24"/>
          <w:szCs w:val="24"/>
        </w:rPr>
        <w:t xml:space="preserve">Pernyataan-pernyataan </w:t>
      </w:r>
      <w:r w:rsidR="008743F4">
        <w:rPr>
          <w:rFonts w:asciiTheme="majorBidi" w:hAnsiTheme="majorBidi" w:cstheme="majorBidi"/>
          <w:sz w:val="24"/>
          <w:szCs w:val="24"/>
        </w:rPr>
        <w:t xml:space="preserve">tersebut menanyakan terkait pengujian, baik dimulai dari penjadwalan, pelaksanaan, dan evaluasi hasil ujian. </w:t>
      </w:r>
      <w:r>
        <w:rPr>
          <w:rFonts w:asciiTheme="majorBidi" w:hAnsiTheme="majorBidi" w:cstheme="majorBidi"/>
          <w:sz w:val="24"/>
          <w:szCs w:val="24"/>
        </w:rPr>
        <w:t xml:space="preserve">Cara pengisian </w:t>
      </w:r>
      <w:r w:rsidRPr="001B5224">
        <w:rPr>
          <w:rFonts w:asciiTheme="majorBidi" w:hAnsiTheme="majorBidi" w:cstheme="majorBidi"/>
          <w:sz w:val="24"/>
          <w:szCs w:val="24"/>
        </w:rPr>
        <w:t xml:space="preserve">angket </w:t>
      </w:r>
      <w:r w:rsidRPr="001B5224">
        <w:rPr>
          <w:rFonts w:asciiTheme="majorBidi" w:hAnsiTheme="majorBidi" w:cstheme="majorBidi"/>
          <w:i/>
          <w:iCs/>
          <w:sz w:val="24"/>
          <w:szCs w:val="24"/>
        </w:rPr>
        <w:t xml:space="preserve">google form </w:t>
      </w:r>
      <w:r w:rsidRPr="001B5224">
        <w:rPr>
          <w:rFonts w:asciiTheme="majorBidi" w:hAnsiTheme="majorBidi" w:cstheme="majorBidi"/>
          <w:sz w:val="24"/>
          <w:szCs w:val="24"/>
        </w:rPr>
        <w:t xml:space="preserve"> diisi dengan cara menge-</w:t>
      </w:r>
      <w:r w:rsidRPr="001B5224">
        <w:rPr>
          <w:rFonts w:asciiTheme="majorBidi" w:hAnsiTheme="majorBidi" w:cstheme="majorBidi"/>
          <w:i/>
          <w:iCs/>
          <w:sz w:val="24"/>
          <w:szCs w:val="24"/>
        </w:rPr>
        <w:t>klik</w:t>
      </w:r>
      <w:r w:rsidRPr="001B5224">
        <w:rPr>
          <w:rFonts w:asciiTheme="majorBidi" w:hAnsiTheme="majorBidi" w:cstheme="majorBidi"/>
          <w:sz w:val="24"/>
          <w:szCs w:val="24"/>
        </w:rPr>
        <w:t xml:space="preserve"> kolom yang tersedia yaitu </w:t>
      </w:r>
      <w:r>
        <w:rPr>
          <w:rFonts w:asciiTheme="majorBidi" w:hAnsiTheme="majorBidi" w:cstheme="majorBidi"/>
          <w:sz w:val="24"/>
          <w:szCs w:val="24"/>
        </w:rPr>
        <w:t>Ya atau Tidak</w:t>
      </w:r>
      <w:r w:rsidRPr="001B5224">
        <w:rPr>
          <w:rFonts w:asciiTheme="majorBidi" w:hAnsiTheme="majorBidi" w:cstheme="majorBidi"/>
          <w:sz w:val="24"/>
          <w:szCs w:val="24"/>
        </w:rPr>
        <w:t xml:space="preserve">. </w:t>
      </w:r>
      <w:r w:rsidRPr="008162F8">
        <w:rPr>
          <w:rFonts w:asciiTheme="majorBidi" w:hAnsiTheme="majorBidi" w:cstheme="majorBidi"/>
          <w:sz w:val="24"/>
          <w:szCs w:val="24"/>
        </w:rPr>
        <w:t xml:space="preserve">Responden </w:t>
      </w:r>
      <w:r>
        <w:rPr>
          <w:rFonts w:asciiTheme="majorBidi" w:hAnsiTheme="majorBidi" w:cstheme="majorBidi"/>
          <w:sz w:val="24"/>
          <w:szCs w:val="24"/>
        </w:rPr>
        <w:t>kegiatan</w:t>
      </w:r>
      <w:r w:rsidRPr="008162F8">
        <w:rPr>
          <w:rFonts w:asciiTheme="majorBidi" w:hAnsiTheme="majorBidi" w:cstheme="majorBidi"/>
          <w:sz w:val="24"/>
          <w:szCs w:val="24"/>
        </w:rPr>
        <w:t xml:space="preserve"> ini </w:t>
      </w:r>
      <w:r>
        <w:rPr>
          <w:rFonts w:asciiTheme="majorBidi" w:hAnsiTheme="majorBidi" w:cstheme="majorBidi"/>
          <w:sz w:val="24"/>
          <w:szCs w:val="24"/>
        </w:rPr>
        <w:t>yaitu</w:t>
      </w:r>
      <w:r w:rsidRPr="008162F8">
        <w:rPr>
          <w:rFonts w:asciiTheme="majorBidi" w:hAnsiTheme="majorBidi" w:cstheme="majorBidi"/>
          <w:sz w:val="24"/>
          <w:szCs w:val="24"/>
        </w:rPr>
        <w:t xml:space="preserve"> seluruh sivitas akademika </w:t>
      </w:r>
      <w:r>
        <w:rPr>
          <w:rFonts w:asciiTheme="majorBidi" w:hAnsiTheme="majorBidi" w:cstheme="majorBidi"/>
          <w:sz w:val="24"/>
          <w:szCs w:val="24"/>
        </w:rPr>
        <w:t>khusus pada</w:t>
      </w:r>
      <w:r w:rsidRPr="008162F8">
        <w:rPr>
          <w:rFonts w:asciiTheme="majorBidi" w:hAnsiTheme="majorBidi" w:cstheme="majorBidi"/>
          <w:sz w:val="24"/>
          <w:szCs w:val="24"/>
        </w:rPr>
        <w:t xml:space="preserve"> mahasiswa aktif Program Studi Pendidikan Biologi FMIPA UNY.</w:t>
      </w:r>
    </w:p>
    <w:p w14:paraId="0E02F630" w14:textId="77777777" w:rsidR="008162F8" w:rsidRPr="008743F4" w:rsidRDefault="008162F8" w:rsidP="00FA0AA8">
      <w:pPr>
        <w:pStyle w:val="ListParagraph"/>
        <w:numPr>
          <w:ilvl w:val="0"/>
          <w:numId w:val="5"/>
        </w:numPr>
        <w:spacing w:after="0" w:line="360" w:lineRule="auto"/>
        <w:ind w:left="0"/>
        <w:rPr>
          <w:rFonts w:asciiTheme="majorBidi" w:hAnsiTheme="majorBidi" w:cstheme="majorBidi"/>
          <w:sz w:val="24"/>
          <w:szCs w:val="24"/>
        </w:rPr>
      </w:pPr>
      <w:r w:rsidRPr="008743F4">
        <w:rPr>
          <w:rFonts w:asciiTheme="majorBidi" w:hAnsiTheme="majorBidi" w:cstheme="majorBidi"/>
          <w:b/>
          <w:sz w:val="24"/>
          <w:szCs w:val="24"/>
        </w:rPr>
        <w:t>Hasil</w:t>
      </w:r>
    </w:p>
    <w:p w14:paraId="22AB5293" w14:textId="77777777" w:rsidR="008162F8" w:rsidRPr="00153BBD" w:rsidRDefault="008162F8" w:rsidP="00FA0AA8">
      <w:pPr>
        <w:pStyle w:val="ListParagraph"/>
        <w:numPr>
          <w:ilvl w:val="0"/>
          <w:numId w:val="8"/>
        </w:numPr>
        <w:spacing w:after="0" w:line="360" w:lineRule="auto"/>
        <w:ind w:left="426"/>
        <w:rPr>
          <w:rFonts w:asciiTheme="majorBidi" w:hAnsiTheme="majorBidi" w:cstheme="majorBidi"/>
          <w:sz w:val="24"/>
          <w:szCs w:val="24"/>
        </w:rPr>
      </w:pPr>
      <w:r w:rsidRPr="00153BBD">
        <w:rPr>
          <w:rFonts w:asciiTheme="majorBidi" w:hAnsiTheme="majorBidi" w:cstheme="majorBidi"/>
          <w:sz w:val="24"/>
          <w:szCs w:val="24"/>
        </w:rPr>
        <w:t>J</w:t>
      </w:r>
      <w:r w:rsidR="008743F4">
        <w:rPr>
          <w:rFonts w:asciiTheme="majorBidi" w:hAnsiTheme="majorBidi" w:cstheme="majorBidi"/>
          <w:sz w:val="24"/>
          <w:szCs w:val="24"/>
        </w:rPr>
        <w:t>umlah responden: 105 Mahasiswa</w:t>
      </w:r>
    </w:p>
    <w:p w14:paraId="218BA1A7" w14:textId="77777777" w:rsidR="008162F8" w:rsidRPr="00CE1173" w:rsidRDefault="008162F8" w:rsidP="00FA0AA8">
      <w:pPr>
        <w:pStyle w:val="ListParagraph"/>
        <w:numPr>
          <w:ilvl w:val="0"/>
          <w:numId w:val="3"/>
        </w:numPr>
        <w:spacing w:after="0" w:line="360" w:lineRule="auto"/>
        <w:ind w:left="426"/>
        <w:rPr>
          <w:rFonts w:asciiTheme="majorBidi" w:hAnsiTheme="majorBidi" w:cstheme="majorBidi"/>
          <w:sz w:val="24"/>
          <w:szCs w:val="24"/>
        </w:rPr>
      </w:pPr>
      <w:r w:rsidRPr="00CE1173">
        <w:rPr>
          <w:rFonts w:asciiTheme="majorBidi" w:hAnsiTheme="majorBidi" w:cstheme="majorBidi"/>
          <w:sz w:val="24"/>
          <w:szCs w:val="24"/>
        </w:rPr>
        <w:t xml:space="preserve">Data </w:t>
      </w:r>
    </w:p>
    <w:p w14:paraId="04C54BC1" w14:textId="77777777" w:rsidR="008162F8" w:rsidRPr="008743F4" w:rsidRDefault="008162F8" w:rsidP="00FA0AA8">
      <w:pPr>
        <w:spacing w:after="0" w:line="360" w:lineRule="auto"/>
        <w:ind w:firstLine="426"/>
        <w:rPr>
          <w:rFonts w:asciiTheme="majorBidi" w:hAnsiTheme="majorBidi" w:cstheme="majorBidi"/>
          <w:sz w:val="24"/>
          <w:szCs w:val="24"/>
        </w:rPr>
      </w:pPr>
      <w:r w:rsidRPr="008743F4">
        <w:rPr>
          <w:rFonts w:asciiTheme="majorBidi" w:hAnsiTheme="majorBidi" w:cstheme="majorBidi"/>
          <w:sz w:val="24"/>
          <w:szCs w:val="24"/>
        </w:rPr>
        <w:t xml:space="preserve">Tabel 1.1 </w:t>
      </w:r>
      <w:r w:rsidR="00C81E30">
        <w:rPr>
          <w:rFonts w:asciiTheme="majorBidi" w:hAnsiTheme="majorBidi" w:cstheme="majorBidi"/>
          <w:sz w:val="24"/>
          <w:szCs w:val="24"/>
        </w:rPr>
        <w:t>Persentase Hasil Survei Pengelolaan Ujian Prodi Pendidikan Biologi</w:t>
      </w:r>
    </w:p>
    <w:tbl>
      <w:tblPr>
        <w:tblStyle w:val="TableGrid"/>
        <w:tblW w:w="9065" w:type="dxa"/>
        <w:tblInd w:w="421" w:type="dxa"/>
        <w:tblLook w:val="04A0" w:firstRow="1" w:lastRow="0" w:firstColumn="1" w:lastColumn="0" w:noHBand="0" w:noVBand="1"/>
      </w:tblPr>
      <w:tblGrid>
        <w:gridCol w:w="693"/>
        <w:gridCol w:w="6111"/>
        <w:gridCol w:w="1127"/>
        <w:gridCol w:w="1134"/>
      </w:tblGrid>
      <w:tr w:rsidR="008743F4" w:rsidRPr="008743F4" w14:paraId="426F18FE" w14:textId="77777777" w:rsidTr="008743F4">
        <w:tc>
          <w:tcPr>
            <w:tcW w:w="693" w:type="dxa"/>
          </w:tcPr>
          <w:p w14:paraId="1FF7D48D" w14:textId="77777777" w:rsidR="008743F4" w:rsidRPr="008743F4" w:rsidRDefault="008743F4" w:rsidP="00FA0AA8">
            <w:pPr>
              <w:pStyle w:val="ListParagraph"/>
              <w:spacing w:after="0" w:line="360" w:lineRule="auto"/>
              <w:ind w:left="0"/>
              <w:jc w:val="center"/>
              <w:rPr>
                <w:rFonts w:asciiTheme="majorBidi" w:hAnsiTheme="majorBidi" w:cstheme="majorBidi"/>
                <w:b/>
                <w:sz w:val="24"/>
                <w:szCs w:val="24"/>
              </w:rPr>
            </w:pPr>
            <w:r w:rsidRPr="008743F4">
              <w:rPr>
                <w:rFonts w:asciiTheme="majorBidi" w:hAnsiTheme="majorBidi" w:cstheme="majorBidi"/>
                <w:b/>
                <w:sz w:val="24"/>
                <w:szCs w:val="24"/>
              </w:rPr>
              <w:t>No.</w:t>
            </w:r>
          </w:p>
        </w:tc>
        <w:tc>
          <w:tcPr>
            <w:tcW w:w="6111" w:type="dxa"/>
          </w:tcPr>
          <w:p w14:paraId="01A1E9DC" w14:textId="77777777" w:rsidR="008743F4" w:rsidRPr="008743F4" w:rsidRDefault="008743F4" w:rsidP="00FA0AA8">
            <w:pPr>
              <w:pStyle w:val="ListParagraph"/>
              <w:spacing w:after="0" w:line="360" w:lineRule="auto"/>
              <w:ind w:left="0"/>
              <w:jc w:val="center"/>
              <w:rPr>
                <w:rFonts w:asciiTheme="majorBidi" w:hAnsiTheme="majorBidi" w:cstheme="majorBidi"/>
                <w:b/>
                <w:sz w:val="24"/>
                <w:szCs w:val="24"/>
              </w:rPr>
            </w:pPr>
            <w:r w:rsidRPr="008743F4">
              <w:rPr>
                <w:rFonts w:asciiTheme="majorBidi" w:hAnsiTheme="majorBidi" w:cstheme="majorBidi"/>
                <w:b/>
                <w:sz w:val="24"/>
                <w:szCs w:val="24"/>
              </w:rPr>
              <w:t>Butir</w:t>
            </w:r>
          </w:p>
        </w:tc>
        <w:tc>
          <w:tcPr>
            <w:tcW w:w="1127" w:type="dxa"/>
          </w:tcPr>
          <w:p w14:paraId="3B955F16" w14:textId="77777777" w:rsidR="008743F4" w:rsidRPr="008743F4" w:rsidRDefault="008743F4" w:rsidP="00FA0AA8">
            <w:pPr>
              <w:pStyle w:val="ListParagraph"/>
              <w:spacing w:after="0" w:line="360" w:lineRule="auto"/>
              <w:ind w:left="0"/>
              <w:jc w:val="center"/>
              <w:rPr>
                <w:rFonts w:asciiTheme="majorBidi" w:hAnsiTheme="majorBidi" w:cstheme="majorBidi"/>
                <w:b/>
                <w:sz w:val="24"/>
                <w:szCs w:val="24"/>
              </w:rPr>
            </w:pPr>
            <w:r w:rsidRPr="008743F4">
              <w:rPr>
                <w:rFonts w:asciiTheme="majorBidi" w:hAnsiTheme="majorBidi" w:cstheme="majorBidi"/>
                <w:b/>
                <w:sz w:val="24"/>
                <w:szCs w:val="24"/>
              </w:rPr>
              <w:t>Ya</w:t>
            </w:r>
          </w:p>
        </w:tc>
        <w:tc>
          <w:tcPr>
            <w:tcW w:w="1134" w:type="dxa"/>
          </w:tcPr>
          <w:p w14:paraId="6C6D9161" w14:textId="77777777" w:rsidR="008743F4" w:rsidRPr="008743F4" w:rsidRDefault="008743F4" w:rsidP="00FA0AA8">
            <w:pPr>
              <w:pStyle w:val="ListParagraph"/>
              <w:spacing w:after="0" w:line="360" w:lineRule="auto"/>
              <w:ind w:left="0"/>
              <w:jc w:val="center"/>
              <w:rPr>
                <w:rFonts w:asciiTheme="majorBidi" w:hAnsiTheme="majorBidi" w:cstheme="majorBidi"/>
                <w:b/>
                <w:sz w:val="24"/>
                <w:szCs w:val="24"/>
              </w:rPr>
            </w:pPr>
            <w:r w:rsidRPr="008743F4">
              <w:rPr>
                <w:rFonts w:asciiTheme="majorBidi" w:hAnsiTheme="majorBidi" w:cstheme="majorBidi"/>
                <w:b/>
                <w:sz w:val="24"/>
                <w:szCs w:val="24"/>
              </w:rPr>
              <w:t>Tidak</w:t>
            </w:r>
          </w:p>
        </w:tc>
      </w:tr>
      <w:tr w:rsidR="008743F4" w14:paraId="245F5020" w14:textId="77777777" w:rsidTr="008743F4">
        <w:tc>
          <w:tcPr>
            <w:tcW w:w="693" w:type="dxa"/>
          </w:tcPr>
          <w:p w14:paraId="3B1EB1B3" w14:textId="77777777" w:rsidR="008743F4" w:rsidRDefault="008743F4" w:rsidP="00FA0AA8">
            <w:pPr>
              <w:pStyle w:val="ListParagraph"/>
              <w:numPr>
                <w:ilvl w:val="0"/>
                <w:numId w:val="12"/>
              </w:numPr>
              <w:spacing w:after="0" w:line="360" w:lineRule="auto"/>
              <w:ind w:left="443"/>
              <w:rPr>
                <w:rFonts w:asciiTheme="majorBidi" w:hAnsiTheme="majorBidi" w:cstheme="majorBidi"/>
                <w:sz w:val="24"/>
                <w:szCs w:val="24"/>
              </w:rPr>
            </w:pPr>
          </w:p>
        </w:tc>
        <w:tc>
          <w:tcPr>
            <w:tcW w:w="6111" w:type="dxa"/>
          </w:tcPr>
          <w:p w14:paraId="2393E94F" w14:textId="77777777" w:rsidR="008743F4" w:rsidRDefault="008743F4" w:rsidP="00FA0AA8">
            <w:pPr>
              <w:pStyle w:val="ListParagraph"/>
              <w:spacing w:after="0" w:line="360" w:lineRule="auto"/>
              <w:ind w:left="0"/>
              <w:rPr>
                <w:rFonts w:asciiTheme="majorBidi" w:hAnsiTheme="majorBidi" w:cstheme="majorBidi"/>
                <w:sz w:val="24"/>
                <w:szCs w:val="24"/>
              </w:rPr>
            </w:pPr>
            <w:r w:rsidRPr="008743F4">
              <w:rPr>
                <w:rFonts w:asciiTheme="majorBidi" w:hAnsiTheme="majorBidi" w:cstheme="majorBidi"/>
                <w:sz w:val="24"/>
                <w:szCs w:val="24"/>
              </w:rPr>
              <w:t>Apakah setiap mata kuliah mengadakan ujian akhir sebagai usaha evaluasi pembelajaran?</w:t>
            </w:r>
          </w:p>
        </w:tc>
        <w:tc>
          <w:tcPr>
            <w:tcW w:w="1127" w:type="dxa"/>
          </w:tcPr>
          <w:p w14:paraId="7C6A47E6"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Theme="majorBidi" w:hAnsiTheme="majorBidi" w:cstheme="majorBidi"/>
                <w:sz w:val="24"/>
                <w:szCs w:val="24"/>
              </w:rPr>
              <w:t>76.19</w:t>
            </w:r>
          </w:p>
        </w:tc>
        <w:tc>
          <w:tcPr>
            <w:tcW w:w="1134" w:type="dxa"/>
          </w:tcPr>
          <w:p w14:paraId="14553858"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Theme="majorBidi" w:hAnsiTheme="majorBidi" w:cstheme="majorBidi"/>
                <w:sz w:val="24"/>
                <w:szCs w:val="24"/>
              </w:rPr>
              <w:t>23.81</w:t>
            </w:r>
          </w:p>
        </w:tc>
      </w:tr>
      <w:tr w:rsidR="008743F4" w14:paraId="4F30419D" w14:textId="77777777" w:rsidTr="008743F4">
        <w:tc>
          <w:tcPr>
            <w:tcW w:w="693" w:type="dxa"/>
          </w:tcPr>
          <w:p w14:paraId="7791B264" w14:textId="77777777" w:rsidR="008743F4" w:rsidRDefault="008743F4" w:rsidP="00FA0AA8">
            <w:pPr>
              <w:pStyle w:val="ListParagraph"/>
              <w:numPr>
                <w:ilvl w:val="0"/>
                <w:numId w:val="12"/>
              </w:numPr>
              <w:spacing w:after="0" w:line="360" w:lineRule="auto"/>
              <w:ind w:left="443"/>
              <w:rPr>
                <w:rFonts w:asciiTheme="majorBidi" w:hAnsiTheme="majorBidi" w:cstheme="majorBidi"/>
                <w:sz w:val="24"/>
                <w:szCs w:val="24"/>
              </w:rPr>
            </w:pPr>
          </w:p>
        </w:tc>
        <w:tc>
          <w:tcPr>
            <w:tcW w:w="6111" w:type="dxa"/>
          </w:tcPr>
          <w:p w14:paraId="2B758D35" w14:textId="77777777" w:rsidR="008743F4" w:rsidRDefault="008743F4" w:rsidP="00FA0AA8">
            <w:pPr>
              <w:pStyle w:val="ListParagraph"/>
              <w:spacing w:after="0" w:line="360" w:lineRule="auto"/>
              <w:ind w:left="0"/>
              <w:rPr>
                <w:rFonts w:asciiTheme="majorBidi" w:hAnsiTheme="majorBidi" w:cstheme="majorBidi"/>
                <w:sz w:val="24"/>
                <w:szCs w:val="24"/>
              </w:rPr>
            </w:pPr>
            <w:r w:rsidRPr="008743F4">
              <w:rPr>
                <w:rFonts w:asciiTheme="majorBidi" w:hAnsiTheme="majorBidi" w:cstheme="majorBidi"/>
                <w:sz w:val="24"/>
                <w:szCs w:val="24"/>
              </w:rPr>
              <w:t>Apakah ujian akhir semester terjadwal dengan baik?</w:t>
            </w:r>
          </w:p>
        </w:tc>
        <w:tc>
          <w:tcPr>
            <w:tcW w:w="1127" w:type="dxa"/>
          </w:tcPr>
          <w:p w14:paraId="57B6ECDD"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Calibri" w:eastAsia="Times New Roman" w:hAnsi="Calibri" w:cs="Times New Roman"/>
                <w:color w:val="000000"/>
              </w:rPr>
              <w:t>67.62</w:t>
            </w:r>
          </w:p>
        </w:tc>
        <w:tc>
          <w:tcPr>
            <w:tcW w:w="1134" w:type="dxa"/>
          </w:tcPr>
          <w:p w14:paraId="1FA9C67C"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Calibri" w:eastAsia="Times New Roman" w:hAnsi="Calibri" w:cs="Times New Roman"/>
                <w:color w:val="000000"/>
              </w:rPr>
              <w:t>32.38</w:t>
            </w:r>
          </w:p>
        </w:tc>
      </w:tr>
      <w:tr w:rsidR="008743F4" w14:paraId="053B8537" w14:textId="77777777" w:rsidTr="008743F4">
        <w:tc>
          <w:tcPr>
            <w:tcW w:w="693" w:type="dxa"/>
          </w:tcPr>
          <w:p w14:paraId="0951F137" w14:textId="77777777" w:rsidR="008743F4" w:rsidRDefault="008743F4" w:rsidP="00FA0AA8">
            <w:pPr>
              <w:pStyle w:val="ListParagraph"/>
              <w:numPr>
                <w:ilvl w:val="0"/>
                <w:numId w:val="12"/>
              </w:numPr>
              <w:spacing w:after="0" w:line="360" w:lineRule="auto"/>
              <w:ind w:left="443"/>
              <w:rPr>
                <w:rFonts w:asciiTheme="majorBidi" w:hAnsiTheme="majorBidi" w:cstheme="majorBidi"/>
                <w:sz w:val="24"/>
                <w:szCs w:val="24"/>
              </w:rPr>
            </w:pPr>
          </w:p>
        </w:tc>
        <w:tc>
          <w:tcPr>
            <w:tcW w:w="6111" w:type="dxa"/>
          </w:tcPr>
          <w:p w14:paraId="279F81E8" w14:textId="77777777" w:rsidR="008743F4" w:rsidRDefault="008743F4" w:rsidP="00FA0AA8">
            <w:pPr>
              <w:pStyle w:val="ListParagraph"/>
              <w:spacing w:after="0" w:line="360" w:lineRule="auto"/>
              <w:ind w:left="0"/>
              <w:rPr>
                <w:rFonts w:asciiTheme="majorBidi" w:hAnsiTheme="majorBidi" w:cstheme="majorBidi"/>
                <w:sz w:val="24"/>
                <w:szCs w:val="24"/>
              </w:rPr>
            </w:pPr>
            <w:r w:rsidRPr="008743F4">
              <w:rPr>
                <w:rFonts w:asciiTheme="majorBidi" w:hAnsiTheme="majorBidi" w:cstheme="majorBidi"/>
                <w:sz w:val="24"/>
                <w:szCs w:val="24"/>
              </w:rPr>
              <w:t>Apakah jadwal ujian akhir semester disampaikan jauh hari sebelumnya oleh Prodi?</w:t>
            </w:r>
          </w:p>
        </w:tc>
        <w:tc>
          <w:tcPr>
            <w:tcW w:w="1127" w:type="dxa"/>
          </w:tcPr>
          <w:p w14:paraId="2D475A3A"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Calibri" w:eastAsia="Times New Roman" w:hAnsi="Calibri" w:cs="Times New Roman"/>
                <w:color w:val="000000"/>
              </w:rPr>
              <w:t>87.62</w:t>
            </w:r>
          </w:p>
        </w:tc>
        <w:tc>
          <w:tcPr>
            <w:tcW w:w="1134" w:type="dxa"/>
          </w:tcPr>
          <w:p w14:paraId="255D3EB6"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Calibri" w:eastAsia="Times New Roman" w:hAnsi="Calibri" w:cs="Times New Roman"/>
                <w:color w:val="000000"/>
              </w:rPr>
              <w:t>12.38</w:t>
            </w:r>
          </w:p>
        </w:tc>
      </w:tr>
      <w:tr w:rsidR="008743F4" w14:paraId="6E6A4EB4" w14:textId="77777777" w:rsidTr="008743F4">
        <w:tc>
          <w:tcPr>
            <w:tcW w:w="693" w:type="dxa"/>
          </w:tcPr>
          <w:p w14:paraId="57725231" w14:textId="77777777" w:rsidR="008743F4" w:rsidRDefault="008743F4" w:rsidP="00FA0AA8">
            <w:pPr>
              <w:pStyle w:val="ListParagraph"/>
              <w:numPr>
                <w:ilvl w:val="0"/>
                <w:numId w:val="12"/>
              </w:numPr>
              <w:spacing w:after="0" w:line="360" w:lineRule="auto"/>
              <w:ind w:left="443"/>
              <w:rPr>
                <w:rFonts w:asciiTheme="majorBidi" w:hAnsiTheme="majorBidi" w:cstheme="majorBidi"/>
                <w:sz w:val="24"/>
                <w:szCs w:val="24"/>
              </w:rPr>
            </w:pPr>
          </w:p>
        </w:tc>
        <w:tc>
          <w:tcPr>
            <w:tcW w:w="6111" w:type="dxa"/>
          </w:tcPr>
          <w:p w14:paraId="57C7F904" w14:textId="77777777" w:rsidR="008743F4" w:rsidRDefault="008743F4" w:rsidP="00FA0AA8">
            <w:pPr>
              <w:pStyle w:val="ListParagraph"/>
              <w:spacing w:after="0" w:line="360" w:lineRule="auto"/>
              <w:ind w:left="0"/>
              <w:rPr>
                <w:rFonts w:asciiTheme="majorBidi" w:hAnsiTheme="majorBidi" w:cstheme="majorBidi"/>
                <w:sz w:val="24"/>
                <w:szCs w:val="24"/>
              </w:rPr>
            </w:pPr>
            <w:r w:rsidRPr="008743F4">
              <w:rPr>
                <w:rFonts w:asciiTheme="majorBidi" w:hAnsiTheme="majorBidi" w:cstheme="majorBidi"/>
                <w:sz w:val="24"/>
                <w:szCs w:val="24"/>
              </w:rPr>
              <w:t>Apakah materi ujian sesuai dengan materi yang diberikan dalam perkuliahan ?</w:t>
            </w:r>
          </w:p>
        </w:tc>
        <w:tc>
          <w:tcPr>
            <w:tcW w:w="1127" w:type="dxa"/>
          </w:tcPr>
          <w:p w14:paraId="2DA8F8C7"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Pr>
                <w:rFonts w:ascii="Calibri" w:hAnsi="Calibri"/>
                <w:color w:val="000000"/>
              </w:rPr>
              <w:t>95.24</w:t>
            </w:r>
          </w:p>
        </w:tc>
        <w:tc>
          <w:tcPr>
            <w:tcW w:w="1134" w:type="dxa"/>
          </w:tcPr>
          <w:p w14:paraId="465CBA77"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Pr>
                <w:rFonts w:ascii="Calibri" w:hAnsi="Calibri"/>
                <w:color w:val="000000"/>
              </w:rPr>
              <w:t>4.76</w:t>
            </w:r>
          </w:p>
        </w:tc>
      </w:tr>
      <w:tr w:rsidR="008743F4" w14:paraId="50B96588" w14:textId="77777777" w:rsidTr="008743F4">
        <w:tc>
          <w:tcPr>
            <w:tcW w:w="693" w:type="dxa"/>
          </w:tcPr>
          <w:p w14:paraId="7F5A49AC" w14:textId="77777777" w:rsidR="008743F4" w:rsidRDefault="008743F4" w:rsidP="00FA0AA8">
            <w:pPr>
              <w:pStyle w:val="ListParagraph"/>
              <w:numPr>
                <w:ilvl w:val="0"/>
                <w:numId w:val="12"/>
              </w:numPr>
              <w:spacing w:after="0" w:line="360" w:lineRule="auto"/>
              <w:ind w:left="443"/>
              <w:rPr>
                <w:rFonts w:asciiTheme="majorBidi" w:hAnsiTheme="majorBidi" w:cstheme="majorBidi"/>
                <w:sz w:val="24"/>
                <w:szCs w:val="24"/>
              </w:rPr>
            </w:pPr>
          </w:p>
        </w:tc>
        <w:tc>
          <w:tcPr>
            <w:tcW w:w="6111" w:type="dxa"/>
          </w:tcPr>
          <w:p w14:paraId="45C9361B" w14:textId="77777777" w:rsidR="008743F4" w:rsidRDefault="008743F4" w:rsidP="00FA0AA8">
            <w:pPr>
              <w:pStyle w:val="ListParagraph"/>
              <w:spacing w:after="0" w:line="360" w:lineRule="auto"/>
              <w:ind w:left="0"/>
              <w:rPr>
                <w:rFonts w:asciiTheme="majorBidi" w:hAnsiTheme="majorBidi" w:cstheme="majorBidi"/>
                <w:sz w:val="24"/>
                <w:szCs w:val="24"/>
              </w:rPr>
            </w:pPr>
            <w:r w:rsidRPr="008743F4">
              <w:rPr>
                <w:rFonts w:asciiTheme="majorBidi" w:hAnsiTheme="majorBidi" w:cstheme="majorBidi"/>
                <w:sz w:val="24"/>
                <w:szCs w:val="24"/>
              </w:rPr>
              <w:t>Apakah tempat pelaksanaan ujian nyaman?</w:t>
            </w:r>
          </w:p>
        </w:tc>
        <w:tc>
          <w:tcPr>
            <w:tcW w:w="1127" w:type="dxa"/>
          </w:tcPr>
          <w:p w14:paraId="532D95EE"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Calibri" w:eastAsia="Times New Roman" w:hAnsi="Calibri" w:cs="Times New Roman"/>
                <w:color w:val="000000"/>
              </w:rPr>
              <w:t>96.19</w:t>
            </w:r>
          </w:p>
        </w:tc>
        <w:tc>
          <w:tcPr>
            <w:tcW w:w="1134" w:type="dxa"/>
          </w:tcPr>
          <w:p w14:paraId="16DDA96D"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Calibri" w:eastAsia="Times New Roman" w:hAnsi="Calibri" w:cs="Times New Roman"/>
                <w:color w:val="000000"/>
              </w:rPr>
              <w:t>3.81</w:t>
            </w:r>
          </w:p>
        </w:tc>
      </w:tr>
      <w:tr w:rsidR="008743F4" w14:paraId="1A837AB1" w14:textId="77777777" w:rsidTr="008743F4">
        <w:tc>
          <w:tcPr>
            <w:tcW w:w="693" w:type="dxa"/>
          </w:tcPr>
          <w:p w14:paraId="7378EF51" w14:textId="77777777" w:rsidR="008743F4" w:rsidRDefault="008743F4" w:rsidP="00FA0AA8">
            <w:pPr>
              <w:pStyle w:val="ListParagraph"/>
              <w:numPr>
                <w:ilvl w:val="0"/>
                <w:numId w:val="12"/>
              </w:numPr>
              <w:spacing w:after="0" w:line="360" w:lineRule="auto"/>
              <w:ind w:left="443"/>
              <w:rPr>
                <w:rFonts w:asciiTheme="majorBidi" w:hAnsiTheme="majorBidi" w:cstheme="majorBidi"/>
                <w:sz w:val="24"/>
                <w:szCs w:val="24"/>
              </w:rPr>
            </w:pPr>
          </w:p>
        </w:tc>
        <w:tc>
          <w:tcPr>
            <w:tcW w:w="6111" w:type="dxa"/>
          </w:tcPr>
          <w:p w14:paraId="0181D943" w14:textId="77777777" w:rsidR="008743F4" w:rsidRDefault="008743F4" w:rsidP="00FA0AA8">
            <w:pPr>
              <w:pStyle w:val="ListParagraph"/>
              <w:spacing w:after="0" w:line="360" w:lineRule="auto"/>
              <w:ind w:left="0"/>
              <w:rPr>
                <w:rFonts w:asciiTheme="majorBidi" w:hAnsiTheme="majorBidi" w:cstheme="majorBidi"/>
                <w:sz w:val="24"/>
                <w:szCs w:val="24"/>
              </w:rPr>
            </w:pPr>
            <w:r w:rsidRPr="008743F4">
              <w:rPr>
                <w:rFonts w:asciiTheme="majorBidi" w:hAnsiTheme="majorBidi" w:cstheme="majorBidi"/>
                <w:sz w:val="24"/>
                <w:szCs w:val="24"/>
              </w:rPr>
              <w:t>Apakah mahasiswa bisa mengajukan ujian perbaikan apabila hasil ujian kurang dari standar?</w:t>
            </w:r>
          </w:p>
        </w:tc>
        <w:tc>
          <w:tcPr>
            <w:tcW w:w="1127" w:type="dxa"/>
          </w:tcPr>
          <w:p w14:paraId="6D7882EE"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Calibri" w:eastAsia="Times New Roman" w:hAnsi="Calibri" w:cs="Times New Roman"/>
                <w:color w:val="000000"/>
              </w:rPr>
              <w:t>81.9</w:t>
            </w:r>
          </w:p>
        </w:tc>
        <w:tc>
          <w:tcPr>
            <w:tcW w:w="1134" w:type="dxa"/>
          </w:tcPr>
          <w:p w14:paraId="4343C904"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sidRPr="008743F4">
              <w:rPr>
                <w:rFonts w:ascii="Calibri" w:eastAsia="Times New Roman" w:hAnsi="Calibri" w:cs="Times New Roman"/>
                <w:color w:val="000000"/>
              </w:rPr>
              <w:t>18.1</w:t>
            </w:r>
          </w:p>
        </w:tc>
      </w:tr>
      <w:tr w:rsidR="008743F4" w14:paraId="502BC372" w14:textId="77777777" w:rsidTr="008743F4">
        <w:tc>
          <w:tcPr>
            <w:tcW w:w="693" w:type="dxa"/>
          </w:tcPr>
          <w:p w14:paraId="4106A2C8" w14:textId="77777777" w:rsidR="008743F4" w:rsidRDefault="008743F4" w:rsidP="00FA0AA8">
            <w:pPr>
              <w:pStyle w:val="ListParagraph"/>
              <w:numPr>
                <w:ilvl w:val="0"/>
                <w:numId w:val="12"/>
              </w:numPr>
              <w:spacing w:after="0" w:line="360" w:lineRule="auto"/>
              <w:ind w:left="443"/>
              <w:rPr>
                <w:rFonts w:asciiTheme="majorBidi" w:hAnsiTheme="majorBidi" w:cstheme="majorBidi"/>
                <w:sz w:val="24"/>
                <w:szCs w:val="24"/>
              </w:rPr>
            </w:pPr>
          </w:p>
        </w:tc>
        <w:tc>
          <w:tcPr>
            <w:tcW w:w="6111" w:type="dxa"/>
          </w:tcPr>
          <w:p w14:paraId="369F9B43" w14:textId="77777777" w:rsidR="008743F4" w:rsidRDefault="008743F4" w:rsidP="00FA0AA8">
            <w:pPr>
              <w:pStyle w:val="ListParagraph"/>
              <w:spacing w:after="0" w:line="360" w:lineRule="auto"/>
              <w:ind w:left="0"/>
              <w:rPr>
                <w:rFonts w:asciiTheme="majorBidi" w:hAnsiTheme="majorBidi" w:cstheme="majorBidi"/>
                <w:sz w:val="24"/>
                <w:szCs w:val="24"/>
              </w:rPr>
            </w:pPr>
            <w:r w:rsidRPr="008743F4">
              <w:rPr>
                <w:rFonts w:asciiTheme="majorBidi" w:hAnsiTheme="majorBidi" w:cstheme="majorBidi"/>
                <w:sz w:val="24"/>
                <w:szCs w:val="24"/>
              </w:rPr>
              <w:t>Apakah proses pengajuan ujian ulang/remidi cukup jelas?</w:t>
            </w:r>
          </w:p>
        </w:tc>
        <w:tc>
          <w:tcPr>
            <w:tcW w:w="1127" w:type="dxa"/>
          </w:tcPr>
          <w:p w14:paraId="2414338E"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Pr>
                <w:rFonts w:ascii="Calibri" w:hAnsi="Calibri"/>
                <w:color w:val="000000"/>
              </w:rPr>
              <w:t>67.62</w:t>
            </w:r>
          </w:p>
        </w:tc>
        <w:tc>
          <w:tcPr>
            <w:tcW w:w="1134" w:type="dxa"/>
          </w:tcPr>
          <w:p w14:paraId="360A9CBD" w14:textId="77777777" w:rsidR="008743F4" w:rsidRDefault="008743F4" w:rsidP="00FA0AA8">
            <w:pPr>
              <w:pStyle w:val="ListParagraph"/>
              <w:spacing w:after="0" w:line="360" w:lineRule="auto"/>
              <w:ind w:left="0"/>
              <w:jc w:val="center"/>
              <w:rPr>
                <w:rFonts w:asciiTheme="majorBidi" w:hAnsiTheme="majorBidi" w:cstheme="majorBidi"/>
                <w:sz w:val="24"/>
                <w:szCs w:val="24"/>
              </w:rPr>
            </w:pPr>
            <w:r>
              <w:rPr>
                <w:rFonts w:ascii="Calibri" w:hAnsi="Calibri"/>
                <w:color w:val="000000"/>
              </w:rPr>
              <w:t>32.38</w:t>
            </w:r>
          </w:p>
        </w:tc>
      </w:tr>
    </w:tbl>
    <w:p w14:paraId="39F5BC83" w14:textId="77777777" w:rsidR="008162F8" w:rsidRDefault="008162F8" w:rsidP="00FA0AA8">
      <w:pPr>
        <w:pStyle w:val="ListParagraph"/>
        <w:spacing w:after="0" w:line="360" w:lineRule="auto"/>
        <w:rPr>
          <w:rFonts w:asciiTheme="majorBidi" w:hAnsiTheme="majorBidi" w:cstheme="majorBidi"/>
          <w:sz w:val="24"/>
          <w:szCs w:val="24"/>
        </w:rPr>
      </w:pPr>
    </w:p>
    <w:p w14:paraId="234DCE19" w14:textId="77777777" w:rsidR="008162F8" w:rsidRDefault="00C81E30" w:rsidP="00FA0AA8">
      <w:pPr>
        <w:pStyle w:val="ListParagraph"/>
        <w:numPr>
          <w:ilvl w:val="0"/>
          <w:numId w:val="5"/>
        </w:numPr>
        <w:spacing w:after="0" w:line="360" w:lineRule="auto"/>
        <w:ind w:left="0"/>
        <w:rPr>
          <w:rFonts w:asciiTheme="majorBidi" w:hAnsiTheme="majorBidi" w:cstheme="majorBidi"/>
          <w:b/>
          <w:bCs/>
          <w:sz w:val="24"/>
          <w:szCs w:val="24"/>
        </w:rPr>
      </w:pPr>
      <w:r>
        <w:rPr>
          <w:rFonts w:asciiTheme="majorBidi" w:hAnsiTheme="majorBidi" w:cstheme="majorBidi"/>
          <w:b/>
          <w:bCs/>
          <w:sz w:val="24"/>
          <w:szCs w:val="24"/>
        </w:rPr>
        <w:t>Analisis</w:t>
      </w:r>
    </w:p>
    <w:p w14:paraId="7AE86D1F" w14:textId="77777777" w:rsidR="005C6203" w:rsidRDefault="005C6203" w:rsidP="00FA0AA8">
      <w:pPr>
        <w:pStyle w:val="ListParagraph"/>
        <w:spacing w:after="0" w:line="360" w:lineRule="auto"/>
        <w:ind w:left="0" w:firstLine="720"/>
        <w:rPr>
          <w:rFonts w:asciiTheme="majorBidi" w:hAnsiTheme="majorBidi" w:cstheme="majorBidi"/>
          <w:sz w:val="24"/>
          <w:szCs w:val="24"/>
        </w:rPr>
      </w:pPr>
      <w:r>
        <w:rPr>
          <w:rFonts w:asciiTheme="majorBidi" w:hAnsiTheme="majorBidi" w:cstheme="majorBidi"/>
          <w:sz w:val="24"/>
          <w:szCs w:val="24"/>
        </w:rPr>
        <w:t xml:space="preserve">Kegiatan survei untuk mengetahui </w:t>
      </w:r>
      <w:r w:rsidR="003C7138">
        <w:rPr>
          <w:rFonts w:ascii="Times New Roman" w:hAnsi="Times New Roman" w:cs="Times New Roman"/>
          <w:sz w:val="24"/>
        </w:rPr>
        <w:t>keterlaksanaan</w:t>
      </w:r>
      <w:r w:rsidR="003C7138" w:rsidRPr="005C6203">
        <w:rPr>
          <w:rFonts w:ascii="Times New Roman" w:hAnsi="Times New Roman" w:cs="Times New Roman"/>
          <w:sz w:val="24"/>
        </w:rPr>
        <w:t xml:space="preserve"> </w:t>
      </w:r>
      <w:r w:rsidRPr="005C6203">
        <w:rPr>
          <w:rFonts w:ascii="Times New Roman" w:hAnsi="Times New Roman" w:cs="Times New Roman"/>
          <w:sz w:val="24"/>
        </w:rPr>
        <w:t>pengelolaan ujian dari Program Studi Pendidikan Biologi menurut sivitas akademika khususnya mahasiswa aktif P</w:t>
      </w:r>
      <w:r>
        <w:rPr>
          <w:rFonts w:ascii="Times New Roman" w:hAnsi="Times New Roman" w:cs="Times New Roman"/>
          <w:sz w:val="24"/>
        </w:rPr>
        <w:t>rogram Studi Pendidikan Biologi dan sebagai bahan evaluasi dalam pengelolaan ujian Program Studi Pendidikan Biologi</w:t>
      </w:r>
      <w:r w:rsidR="00A44BAC">
        <w:rPr>
          <w:rFonts w:ascii="Times New Roman" w:hAnsi="Times New Roman" w:cs="Times New Roman"/>
          <w:sz w:val="24"/>
        </w:rPr>
        <w:t xml:space="preserve">. </w:t>
      </w:r>
      <w:r w:rsidR="00BF6949">
        <w:rPr>
          <w:rFonts w:ascii="Times New Roman" w:hAnsi="Times New Roman" w:cs="Times New Roman"/>
          <w:sz w:val="24"/>
        </w:rPr>
        <w:t>Tingkat k</w:t>
      </w:r>
      <w:r w:rsidR="003C7138">
        <w:rPr>
          <w:rFonts w:ascii="Times New Roman" w:hAnsi="Times New Roman" w:cs="Times New Roman"/>
          <w:sz w:val="24"/>
        </w:rPr>
        <w:t>eterlaksanaan</w:t>
      </w:r>
      <w:r w:rsidR="00BF6949">
        <w:rPr>
          <w:rFonts w:ascii="Times New Roman" w:hAnsi="Times New Roman" w:cs="Times New Roman"/>
          <w:sz w:val="24"/>
        </w:rPr>
        <w:t xml:space="preserve"> pengelolaan ujian</w:t>
      </w:r>
      <w:r w:rsidR="003C7138">
        <w:rPr>
          <w:rFonts w:ascii="Times New Roman" w:hAnsi="Times New Roman" w:cs="Times New Roman"/>
          <w:sz w:val="24"/>
        </w:rPr>
        <w:t xml:space="preserve"> dilakukan dengan cara</w:t>
      </w:r>
      <w:r w:rsidR="00A44BAC">
        <w:rPr>
          <w:rFonts w:ascii="Times New Roman" w:hAnsi="Times New Roman" w:cs="Times New Roman"/>
          <w:sz w:val="24"/>
        </w:rPr>
        <w:t xml:space="preserve"> penyebaran angket</w:t>
      </w:r>
      <w:r w:rsidR="003C7138">
        <w:rPr>
          <w:rFonts w:ascii="Times New Roman" w:hAnsi="Times New Roman" w:cs="Times New Roman"/>
          <w:sz w:val="24"/>
        </w:rPr>
        <w:t xml:space="preserve"> kepada mahasiswa aktif</w:t>
      </w:r>
      <w:r w:rsidR="00BF6949">
        <w:rPr>
          <w:rFonts w:ascii="Times New Roman" w:hAnsi="Times New Roman" w:cs="Times New Roman"/>
          <w:sz w:val="24"/>
        </w:rPr>
        <w:t xml:space="preserve">  Program Studi Pendidikan Biologi.</w:t>
      </w:r>
      <w:r w:rsidR="003C7138">
        <w:rPr>
          <w:rFonts w:ascii="Times New Roman" w:hAnsi="Times New Roman" w:cs="Times New Roman"/>
          <w:sz w:val="24"/>
        </w:rPr>
        <w:t>. Hasil surve</w:t>
      </w:r>
      <w:r w:rsidR="00BF6949">
        <w:rPr>
          <w:rFonts w:ascii="Times New Roman" w:hAnsi="Times New Roman" w:cs="Times New Roman"/>
          <w:sz w:val="24"/>
        </w:rPr>
        <w:t>i kemudian diolah dianalisis kemudian hasil analisis</w:t>
      </w:r>
      <w:r w:rsidR="003C7138">
        <w:rPr>
          <w:rFonts w:ascii="Times New Roman" w:hAnsi="Times New Roman" w:cs="Times New Roman"/>
          <w:sz w:val="24"/>
        </w:rPr>
        <w:t xml:space="preserve"> digunakan sebagai bahan pertimbangan </w:t>
      </w:r>
      <w:r w:rsidR="00BF6949">
        <w:rPr>
          <w:rFonts w:ascii="Times New Roman" w:hAnsi="Times New Roman" w:cs="Times New Roman"/>
          <w:sz w:val="24"/>
        </w:rPr>
        <w:t xml:space="preserve">perbaikan pengeloaan ujian di Program Studi Pendidikan Biologi. </w:t>
      </w:r>
    </w:p>
    <w:p w14:paraId="41AF2883" w14:textId="77777777" w:rsidR="00CE5723" w:rsidRPr="00CE5723" w:rsidRDefault="00542445" w:rsidP="00FA0AA8">
      <w:pPr>
        <w:pStyle w:val="ListParagraph"/>
        <w:spacing w:after="0" w:line="360" w:lineRule="auto"/>
        <w:ind w:left="0" w:firstLine="720"/>
        <w:rPr>
          <w:rFonts w:asciiTheme="majorBidi" w:hAnsiTheme="majorBidi" w:cstheme="majorBidi"/>
          <w:sz w:val="24"/>
          <w:szCs w:val="24"/>
        </w:rPr>
      </w:pPr>
      <w:r>
        <w:rPr>
          <w:rFonts w:asciiTheme="majorBidi" w:hAnsiTheme="majorBidi" w:cstheme="majorBidi"/>
          <w:sz w:val="24"/>
          <w:szCs w:val="24"/>
        </w:rPr>
        <w:t xml:space="preserve">Berdasarkan </w:t>
      </w:r>
      <w:r w:rsidR="005C6203">
        <w:rPr>
          <w:rFonts w:asciiTheme="majorBidi" w:hAnsiTheme="majorBidi" w:cstheme="majorBidi"/>
          <w:sz w:val="24"/>
          <w:szCs w:val="24"/>
        </w:rPr>
        <w:t>hasil sur</w:t>
      </w:r>
      <w:r w:rsidR="00731048">
        <w:rPr>
          <w:rFonts w:asciiTheme="majorBidi" w:hAnsiTheme="majorBidi" w:cstheme="majorBidi"/>
          <w:sz w:val="24"/>
          <w:szCs w:val="24"/>
        </w:rPr>
        <w:t>vei diketahui beberapa hal terkait pelaksanaan ujian dari sudut pandang mahasiswa.</w:t>
      </w:r>
      <w:r w:rsidR="00A27476">
        <w:rPr>
          <w:rFonts w:asciiTheme="majorBidi" w:hAnsiTheme="majorBidi" w:cstheme="majorBidi"/>
          <w:sz w:val="24"/>
          <w:szCs w:val="24"/>
        </w:rPr>
        <w:t xml:space="preserve"> Hal pertama mengenai </w:t>
      </w:r>
      <w:r w:rsidR="00CE5723">
        <w:rPr>
          <w:rFonts w:asciiTheme="majorBidi" w:hAnsiTheme="majorBidi" w:cstheme="majorBidi"/>
          <w:sz w:val="24"/>
          <w:szCs w:val="24"/>
        </w:rPr>
        <w:t>pengadaan ujian pada setiap mata kuliah. Terdapat 76,19 % mahasiswa menjawab semua mata kuliah mengadaan ujian sebagai usaha evaluasi pembelajaran. Hal ini berkaitan dengan jawaban pada pertanyaan butir ke-1 (</w:t>
      </w:r>
      <w:r w:rsidR="00CE5723" w:rsidRPr="008743F4">
        <w:rPr>
          <w:rFonts w:asciiTheme="majorBidi" w:hAnsiTheme="majorBidi" w:cstheme="majorBidi"/>
          <w:sz w:val="24"/>
          <w:szCs w:val="24"/>
        </w:rPr>
        <w:t>Apakah setiap mata kuliah mengadakan ujian akhir sebagai usaha evaluasi pembelajaran?</w:t>
      </w:r>
      <w:r w:rsidR="00CE5723">
        <w:rPr>
          <w:rFonts w:asciiTheme="majorBidi" w:hAnsiTheme="majorBidi" w:cstheme="majorBidi"/>
          <w:sz w:val="24"/>
          <w:szCs w:val="24"/>
        </w:rPr>
        <w:t>) yang hasilnya dapat dilihat pada gambar 1.</w:t>
      </w:r>
      <w:r w:rsidR="00907B2E" w:rsidRPr="00907B2E">
        <w:rPr>
          <w:rFonts w:asciiTheme="majorBidi" w:hAnsiTheme="majorBidi" w:cstheme="majorBidi"/>
          <w:sz w:val="24"/>
          <w:szCs w:val="24"/>
        </w:rPr>
        <w:t xml:space="preserve"> </w:t>
      </w:r>
      <w:r w:rsidR="00907B2E">
        <w:rPr>
          <w:rFonts w:asciiTheme="majorBidi" w:hAnsiTheme="majorBidi" w:cstheme="majorBidi"/>
          <w:sz w:val="24"/>
          <w:szCs w:val="24"/>
        </w:rPr>
        <w:t>Berdasarkan hasil hasil tersebut, tidak semua mahasiswa meyakini bahwa semua mata kuliah mengadaakan ujian akhir. Ujian akhir pada mata kuliah teori berupa Ujian Akhir Semester (UAS) sedangkan pada mata kuliah berbentuk praktikum adalah ujian responsi.</w:t>
      </w:r>
    </w:p>
    <w:p w14:paraId="77B1F2F1" w14:textId="77777777" w:rsidR="002C4486" w:rsidRPr="002C4486" w:rsidRDefault="00EB7394" w:rsidP="00FA0AA8">
      <w:pPr>
        <w:pStyle w:val="ListParagraph"/>
        <w:spacing w:after="0" w:line="360" w:lineRule="auto"/>
        <w:ind w:left="426"/>
        <w:jc w:val="center"/>
        <w:rPr>
          <w:rFonts w:asciiTheme="majorBidi" w:hAnsiTheme="majorBidi" w:cstheme="majorBidi"/>
          <w:bCs/>
          <w:sz w:val="24"/>
          <w:szCs w:val="24"/>
        </w:rPr>
      </w:pPr>
      <w:r>
        <w:rPr>
          <w:noProof/>
        </w:rPr>
        <w:lastRenderedPageBreak/>
        <w:drawing>
          <wp:inline distT="0" distB="0" distL="0" distR="0" wp14:anchorId="5103FF49" wp14:editId="21658723">
            <wp:extent cx="3505200" cy="18383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0C20117" w14:textId="77777777" w:rsidR="00CE5723" w:rsidRDefault="00CE5723" w:rsidP="00FA0AA8">
      <w:pPr>
        <w:spacing w:after="0" w:line="360" w:lineRule="auto"/>
        <w:jc w:val="center"/>
        <w:rPr>
          <w:rFonts w:asciiTheme="majorBidi" w:hAnsiTheme="majorBidi" w:cstheme="majorBidi"/>
          <w:bCs/>
          <w:sz w:val="24"/>
          <w:szCs w:val="24"/>
        </w:rPr>
      </w:pPr>
      <w:r>
        <w:rPr>
          <w:rFonts w:asciiTheme="majorBidi" w:hAnsiTheme="majorBidi" w:cstheme="majorBidi"/>
          <w:bCs/>
          <w:sz w:val="24"/>
          <w:szCs w:val="24"/>
        </w:rPr>
        <w:t xml:space="preserve">Gambar 1. Persentase Jawaban Mahasiswa pada Pertanyaan Butir 1 </w:t>
      </w:r>
    </w:p>
    <w:p w14:paraId="2DB07472" w14:textId="77777777" w:rsidR="00CE5723" w:rsidRDefault="00CE5723" w:rsidP="00FA0AA8">
      <w:pPr>
        <w:spacing w:after="0" w:line="360" w:lineRule="auto"/>
        <w:ind w:firstLine="720"/>
        <w:rPr>
          <w:rFonts w:asciiTheme="majorBidi" w:hAnsiTheme="majorBidi" w:cstheme="majorBidi"/>
          <w:sz w:val="24"/>
          <w:szCs w:val="24"/>
        </w:rPr>
      </w:pPr>
    </w:p>
    <w:p w14:paraId="65700FE1" w14:textId="77777777" w:rsidR="002C4486" w:rsidRPr="00CE5723" w:rsidRDefault="00CE5723" w:rsidP="00FA0AA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Kedua, keterlaksanaan penjadwalan ujian yang dilakukan oleh prodi dinilai oleh sebgaian mahasiswa yaitu 67,62 % tergolong baik sedangkan sisanya menyatakan tidak. Hasil survei pada pertanyaan butir ke-2 (</w:t>
      </w:r>
      <w:r w:rsidRPr="008743F4">
        <w:rPr>
          <w:rFonts w:asciiTheme="majorBidi" w:hAnsiTheme="majorBidi" w:cstheme="majorBidi"/>
          <w:sz w:val="24"/>
          <w:szCs w:val="24"/>
        </w:rPr>
        <w:t>Apakah ujian akhir semester terjadwal dengan baik?</w:t>
      </w:r>
      <w:r>
        <w:rPr>
          <w:rFonts w:asciiTheme="majorBidi" w:hAnsiTheme="majorBidi" w:cstheme="majorBidi"/>
          <w:sz w:val="24"/>
          <w:szCs w:val="24"/>
        </w:rPr>
        <w:t>)</w:t>
      </w:r>
      <w:r>
        <w:rPr>
          <w:rFonts w:asciiTheme="majorBidi" w:hAnsiTheme="majorBidi" w:cstheme="majorBidi"/>
          <w:bCs/>
          <w:sz w:val="24"/>
          <w:szCs w:val="24"/>
        </w:rPr>
        <w:t xml:space="preserve"> dapat dilihat pada Gambar 2.</w:t>
      </w:r>
    </w:p>
    <w:p w14:paraId="171E279C" w14:textId="77777777" w:rsidR="002C4486" w:rsidRDefault="00EB7394" w:rsidP="00FA0AA8">
      <w:pPr>
        <w:pStyle w:val="ListParagraph"/>
        <w:spacing w:after="0" w:line="360" w:lineRule="auto"/>
        <w:ind w:left="426"/>
        <w:jc w:val="center"/>
        <w:rPr>
          <w:rFonts w:asciiTheme="majorBidi" w:hAnsiTheme="majorBidi" w:cstheme="majorBidi"/>
          <w:bCs/>
          <w:sz w:val="24"/>
          <w:szCs w:val="24"/>
        </w:rPr>
      </w:pPr>
      <w:r>
        <w:rPr>
          <w:noProof/>
        </w:rPr>
        <w:drawing>
          <wp:inline distT="0" distB="0" distL="0" distR="0" wp14:anchorId="4EFE079B" wp14:editId="0276A080">
            <wp:extent cx="3981450" cy="23907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E24703" w14:textId="77777777" w:rsidR="00CE5723" w:rsidRDefault="00CE5723" w:rsidP="00FA0AA8">
      <w:pPr>
        <w:spacing w:after="0" w:line="360" w:lineRule="auto"/>
        <w:jc w:val="center"/>
        <w:rPr>
          <w:rFonts w:asciiTheme="majorBidi" w:hAnsiTheme="majorBidi" w:cstheme="majorBidi"/>
          <w:bCs/>
          <w:sz w:val="24"/>
          <w:szCs w:val="24"/>
        </w:rPr>
      </w:pPr>
      <w:r>
        <w:rPr>
          <w:rFonts w:asciiTheme="majorBidi" w:hAnsiTheme="majorBidi" w:cstheme="majorBidi"/>
          <w:bCs/>
          <w:sz w:val="24"/>
          <w:szCs w:val="24"/>
        </w:rPr>
        <w:t xml:space="preserve">Gambar 2. Persentase Jawaban Mahasiswa pada Pertanyaan Butir 2 </w:t>
      </w:r>
    </w:p>
    <w:p w14:paraId="55CB38E5" w14:textId="77777777" w:rsidR="00CE5723" w:rsidRDefault="00CE5723" w:rsidP="00907B2E">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t xml:space="preserve">Usaha yang telah dilakukna pada level prodi, jurusan dan fakultas adalah menyediakan waktu khusus (pekan husus) untuk pelaksanaan ujian. Akan tetapi tidak semua dosen menggunakan fasilitas ini dalam arti bahwa ada dosen mata kuliah yang menggunakan pertemuan ke-16 sebagai waktu pelaksanaan UAS. Jika diliha dari sisi peraturan, pelaksanaan ujian sebaiknya dilakukan pada pda pekan ke-17. Oleh karena itu, ada hampir sepertiga mahasiswa yang menjawab bahwa penjadwalan kurang baik. </w:t>
      </w:r>
    </w:p>
    <w:p w14:paraId="70529E4D" w14:textId="77777777" w:rsidR="00CE5723" w:rsidRPr="00CE5723" w:rsidRDefault="00CE5723" w:rsidP="00FA0AA8">
      <w:pPr>
        <w:spacing w:after="0"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Ketiga, </w:t>
      </w:r>
      <w:r w:rsidR="00EF64E5">
        <w:rPr>
          <w:rFonts w:asciiTheme="majorBidi" w:hAnsiTheme="majorBidi" w:cstheme="majorBidi"/>
          <w:sz w:val="24"/>
          <w:szCs w:val="24"/>
        </w:rPr>
        <w:t>sosialisasi jadwal</w:t>
      </w:r>
      <w:r>
        <w:rPr>
          <w:rFonts w:asciiTheme="majorBidi" w:hAnsiTheme="majorBidi" w:cstheme="majorBidi"/>
          <w:sz w:val="24"/>
          <w:szCs w:val="24"/>
        </w:rPr>
        <w:t xml:space="preserve"> ujian yang dilakukan oleh prodi dinilai oleh seb</w:t>
      </w:r>
      <w:r w:rsidR="00EF64E5">
        <w:rPr>
          <w:rFonts w:asciiTheme="majorBidi" w:hAnsiTheme="majorBidi" w:cstheme="majorBidi"/>
          <w:sz w:val="24"/>
          <w:szCs w:val="24"/>
        </w:rPr>
        <w:t>ag</w:t>
      </w:r>
      <w:r>
        <w:rPr>
          <w:rFonts w:asciiTheme="majorBidi" w:hAnsiTheme="majorBidi" w:cstheme="majorBidi"/>
          <w:sz w:val="24"/>
          <w:szCs w:val="24"/>
        </w:rPr>
        <w:t>ian</w:t>
      </w:r>
      <w:r w:rsidR="00EF64E5">
        <w:rPr>
          <w:rFonts w:asciiTheme="majorBidi" w:hAnsiTheme="majorBidi" w:cstheme="majorBidi"/>
          <w:sz w:val="24"/>
          <w:szCs w:val="24"/>
        </w:rPr>
        <w:t xml:space="preserve"> besar</w:t>
      </w:r>
      <w:r>
        <w:rPr>
          <w:rFonts w:asciiTheme="majorBidi" w:hAnsiTheme="majorBidi" w:cstheme="majorBidi"/>
          <w:sz w:val="24"/>
          <w:szCs w:val="24"/>
        </w:rPr>
        <w:t xml:space="preserve"> mahasiswa yaitu </w:t>
      </w:r>
      <w:r w:rsidR="00EF64E5">
        <w:rPr>
          <w:rFonts w:asciiTheme="majorBidi" w:hAnsiTheme="majorBidi" w:cstheme="majorBidi"/>
          <w:sz w:val="24"/>
          <w:szCs w:val="24"/>
        </w:rPr>
        <w:t>8</w:t>
      </w:r>
      <w:r>
        <w:rPr>
          <w:rFonts w:asciiTheme="majorBidi" w:hAnsiTheme="majorBidi" w:cstheme="majorBidi"/>
          <w:sz w:val="24"/>
          <w:szCs w:val="24"/>
        </w:rPr>
        <w:t>7,62 % tergolong baik sedangkan sisanya menyatakan tidak. Hasil s</w:t>
      </w:r>
      <w:r w:rsidR="00EF64E5">
        <w:rPr>
          <w:rFonts w:asciiTheme="majorBidi" w:hAnsiTheme="majorBidi" w:cstheme="majorBidi"/>
          <w:sz w:val="24"/>
          <w:szCs w:val="24"/>
        </w:rPr>
        <w:t>urvei pada pertanyaan butir ke-3</w:t>
      </w:r>
      <w:r>
        <w:rPr>
          <w:rFonts w:asciiTheme="majorBidi" w:hAnsiTheme="majorBidi" w:cstheme="majorBidi"/>
          <w:sz w:val="24"/>
          <w:szCs w:val="24"/>
        </w:rPr>
        <w:t xml:space="preserve"> (</w:t>
      </w:r>
      <w:r w:rsidR="00EF64E5" w:rsidRPr="008743F4">
        <w:rPr>
          <w:rFonts w:asciiTheme="majorBidi" w:hAnsiTheme="majorBidi" w:cstheme="majorBidi"/>
          <w:sz w:val="24"/>
          <w:szCs w:val="24"/>
        </w:rPr>
        <w:t>Apakah jadwal ujian akhir semester disampaikan jauh hari sebelumnya oleh Prodi?</w:t>
      </w:r>
      <w:r>
        <w:rPr>
          <w:rFonts w:asciiTheme="majorBidi" w:hAnsiTheme="majorBidi" w:cstheme="majorBidi"/>
          <w:sz w:val="24"/>
          <w:szCs w:val="24"/>
        </w:rPr>
        <w:t>)</w:t>
      </w:r>
      <w:r w:rsidR="00EF64E5">
        <w:rPr>
          <w:rFonts w:asciiTheme="majorBidi" w:hAnsiTheme="majorBidi" w:cstheme="majorBidi"/>
          <w:bCs/>
          <w:sz w:val="24"/>
          <w:szCs w:val="24"/>
        </w:rPr>
        <w:t xml:space="preserve"> dapat dilihat pada Gambar 3</w:t>
      </w:r>
      <w:r>
        <w:rPr>
          <w:rFonts w:asciiTheme="majorBidi" w:hAnsiTheme="majorBidi" w:cstheme="majorBidi"/>
          <w:bCs/>
          <w:sz w:val="24"/>
          <w:szCs w:val="24"/>
        </w:rPr>
        <w:t>.</w:t>
      </w:r>
    </w:p>
    <w:p w14:paraId="2C8FEC81" w14:textId="77777777" w:rsidR="00CE5723" w:rsidRDefault="00CE5723" w:rsidP="00FA0AA8">
      <w:pPr>
        <w:pStyle w:val="ListParagraph"/>
        <w:spacing w:after="0" w:line="360" w:lineRule="auto"/>
        <w:ind w:left="426"/>
        <w:jc w:val="center"/>
        <w:rPr>
          <w:rFonts w:asciiTheme="majorBidi" w:hAnsiTheme="majorBidi" w:cstheme="majorBidi"/>
          <w:bCs/>
          <w:sz w:val="24"/>
          <w:szCs w:val="24"/>
        </w:rPr>
      </w:pPr>
      <w:r>
        <w:rPr>
          <w:noProof/>
        </w:rPr>
        <w:drawing>
          <wp:inline distT="0" distB="0" distL="0" distR="0" wp14:anchorId="1BF80427" wp14:editId="14C401BF">
            <wp:extent cx="4067175" cy="2119312"/>
            <wp:effectExtent l="0" t="0" r="952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70E682" w14:textId="77777777" w:rsidR="00CE5723" w:rsidRDefault="00CE5723" w:rsidP="00FA0AA8">
      <w:pPr>
        <w:spacing w:after="0" w:line="360" w:lineRule="auto"/>
        <w:jc w:val="center"/>
        <w:rPr>
          <w:rFonts w:asciiTheme="majorBidi" w:hAnsiTheme="majorBidi" w:cstheme="majorBidi"/>
          <w:bCs/>
          <w:sz w:val="24"/>
          <w:szCs w:val="24"/>
        </w:rPr>
      </w:pPr>
      <w:r>
        <w:rPr>
          <w:rFonts w:asciiTheme="majorBidi" w:hAnsiTheme="majorBidi" w:cstheme="majorBidi"/>
          <w:bCs/>
          <w:sz w:val="24"/>
          <w:szCs w:val="24"/>
        </w:rPr>
        <w:t xml:space="preserve">Gambar </w:t>
      </w:r>
      <w:r w:rsidR="00C307DB">
        <w:rPr>
          <w:rFonts w:asciiTheme="majorBidi" w:hAnsiTheme="majorBidi" w:cstheme="majorBidi"/>
          <w:bCs/>
          <w:sz w:val="24"/>
          <w:szCs w:val="24"/>
        </w:rPr>
        <w:t>3</w:t>
      </w:r>
      <w:r>
        <w:rPr>
          <w:rFonts w:asciiTheme="majorBidi" w:hAnsiTheme="majorBidi" w:cstheme="majorBidi"/>
          <w:bCs/>
          <w:sz w:val="24"/>
          <w:szCs w:val="24"/>
        </w:rPr>
        <w:t>. Persentase Jawaban M</w:t>
      </w:r>
      <w:r w:rsidR="00EF64E5">
        <w:rPr>
          <w:rFonts w:asciiTheme="majorBidi" w:hAnsiTheme="majorBidi" w:cstheme="majorBidi"/>
          <w:bCs/>
          <w:sz w:val="24"/>
          <w:szCs w:val="24"/>
        </w:rPr>
        <w:t>ahasiswa pada Pertanyaan Butir 3</w:t>
      </w:r>
      <w:r>
        <w:rPr>
          <w:rFonts w:asciiTheme="majorBidi" w:hAnsiTheme="majorBidi" w:cstheme="majorBidi"/>
          <w:bCs/>
          <w:sz w:val="24"/>
          <w:szCs w:val="24"/>
        </w:rPr>
        <w:t xml:space="preserve"> </w:t>
      </w:r>
    </w:p>
    <w:p w14:paraId="0E47D44F" w14:textId="77777777" w:rsidR="00907B2E" w:rsidRPr="008C531A" w:rsidRDefault="00907B2E" w:rsidP="00907B2E">
      <w:pPr>
        <w:pStyle w:val="ListParagraph"/>
        <w:spacing w:after="0" w:line="360" w:lineRule="auto"/>
        <w:ind w:left="0"/>
        <w:rPr>
          <w:rFonts w:asciiTheme="majorBidi" w:hAnsiTheme="majorBidi" w:cstheme="majorBidi"/>
          <w:sz w:val="24"/>
          <w:szCs w:val="24"/>
        </w:rPr>
      </w:pPr>
      <w:r w:rsidRPr="008C531A">
        <w:rPr>
          <w:rFonts w:asciiTheme="majorBidi" w:hAnsiTheme="majorBidi" w:cstheme="majorBidi"/>
          <w:sz w:val="24"/>
          <w:szCs w:val="24"/>
        </w:rPr>
        <w:t xml:space="preserve">Jadwal ujian setiap semester selalu diumumkan setidaknya 2 pekan sebelum ujian dilaksanakan. Sosialisasi ujian dilakukan dengan cara menyebar jadwa ujian ke grup-grup </w:t>
      </w:r>
      <w:r w:rsidRPr="008C531A">
        <w:rPr>
          <w:rFonts w:asciiTheme="majorBidi" w:hAnsiTheme="majorBidi" w:cstheme="majorBidi"/>
          <w:i/>
          <w:sz w:val="24"/>
          <w:szCs w:val="24"/>
        </w:rPr>
        <w:t xml:space="preserve">What’s up </w:t>
      </w:r>
      <w:r w:rsidR="008C531A" w:rsidRPr="008C531A">
        <w:rPr>
          <w:rFonts w:asciiTheme="majorBidi" w:hAnsiTheme="majorBidi" w:cstheme="majorBidi"/>
          <w:sz w:val="24"/>
          <w:szCs w:val="24"/>
        </w:rPr>
        <w:t>kelas dan pengunggahan jadwal ujian di web fakultas. Asusmi yang diambil kenapa masih ada mahasiswa yang menjawab tidak disosialisasikan lebih awal adalah ketidak tahuan mahasiswa atau kesalah penangkapan terhadap pertanyaan ini karena ada mata kuliah tertentu yang menyelenggarakan ujian di pertemuan terakhir perkuliahan.</w:t>
      </w:r>
    </w:p>
    <w:p w14:paraId="74A88E52" w14:textId="77777777" w:rsidR="002B09E2" w:rsidRPr="00CE5723" w:rsidRDefault="00C307DB" w:rsidP="00FA0AA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Keempat</w:t>
      </w:r>
      <w:r w:rsidR="0084399D">
        <w:rPr>
          <w:rFonts w:asciiTheme="majorBidi" w:hAnsiTheme="majorBidi" w:cstheme="majorBidi"/>
          <w:sz w:val="24"/>
          <w:szCs w:val="24"/>
        </w:rPr>
        <w:t>, hal</w:t>
      </w:r>
      <w:r w:rsidR="001038E8">
        <w:rPr>
          <w:rFonts w:asciiTheme="majorBidi" w:hAnsiTheme="majorBidi" w:cstheme="majorBidi"/>
          <w:sz w:val="24"/>
          <w:szCs w:val="24"/>
        </w:rPr>
        <w:t>/materi</w:t>
      </w:r>
      <w:r w:rsidR="0084399D">
        <w:rPr>
          <w:rFonts w:asciiTheme="majorBidi" w:hAnsiTheme="majorBidi" w:cstheme="majorBidi"/>
          <w:sz w:val="24"/>
          <w:szCs w:val="24"/>
        </w:rPr>
        <w:t xml:space="preserve"> yang diujikan pada UAS</w:t>
      </w:r>
      <w:r w:rsidR="002B09E2">
        <w:rPr>
          <w:rFonts w:asciiTheme="majorBidi" w:hAnsiTheme="majorBidi" w:cstheme="majorBidi"/>
          <w:sz w:val="24"/>
          <w:szCs w:val="24"/>
        </w:rPr>
        <w:t xml:space="preserve"> dinilai oleh sebagian besar mahasiswa </w:t>
      </w:r>
      <w:r w:rsidR="0084399D">
        <w:rPr>
          <w:rFonts w:asciiTheme="majorBidi" w:hAnsiTheme="majorBidi" w:cstheme="majorBidi"/>
          <w:sz w:val="24"/>
          <w:szCs w:val="24"/>
        </w:rPr>
        <w:t>hampir 100%</w:t>
      </w:r>
      <w:r w:rsidR="002B09E2">
        <w:rPr>
          <w:rFonts w:asciiTheme="majorBidi" w:hAnsiTheme="majorBidi" w:cstheme="majorBidi"/>
          <w:sz w:val="24"/>
          <w:szCs w:val="24"/>
        </w:rPr>
        <w:t xml:space="preserve"> tergolong </w:t>
      </w:r>
      <w:r w:rsidR="0084399D">
        <w:rPr>
          <w:rFonts w:asciiTheme="majorBidi" w:hAnsiTheme="majorBidi" w:cstheme="majorBidi"/>
          <w:sz w:val="24"/>
          <w:szCs w:val="24"/>
        </w:rPr>
        <w:t xml:space="preserve">sesuai dengan materi yang ada dalam perkuliahan. </w:t>
      </w:r>
      <w:r w:rsidR="002B09E2">
        <w:rPr>
          <w:rFonts w:asciiTheme="majorBidi" w:hAnsiTheme="majorBidi" w:cstheme="majorBidi"/>
          <w:sz w:val="24"/>
          <w:szCs w:val="24"/>
        </w:rPr>
        <w:t>Hasil survei pada pertanyaan butir ke-</w:t>
      </w:r>
      <w:r>
        <w:rPr>
          <w:rFonts w:asciiTheme="majorBidi" w:hAnsiTheme="majorBidi" w:cstheme="majorBidi"/>
          <w:sz w:val="24"/>
          <w:szCs w:val="24"/>
        </w:rPr>
        <w:t>4</w:t>
      </w:r>
      <w:r w:rsidR="002B09E2">
        <w:rPr>
          <w:rFonts w:asciiTheme="majorBidi" w:hAnsiTheme="majorBidi" w:cstheme="majorBidi"/>
          <w:sz w:val="24"/>
          <w:szCs w:val="24"/>
        </w:rPr>
        <w:t xml:space="preserve"> (</w:t>
      </w:r>
      <w:r w:rsidRPr="008743F4">
        <w:rPr>
          <w:rFonts w:asciiTheme="majorBidi" w:hAnsiTheme="majorBidi" w:cstheme="majorBidi"/>
          <w:sz w:val="24"/>
          <w:szCs w:val="24"/>
        </w:rPr>
        <w:t>Apakah materi ujian sesuai dengan materi y</w:t>
      </w:r>
      <w:r>
        <w:rPr>
          <w:rFonts w:asciiTheme="majorBidi" w:hAnsiTheme="majorBidi" w:cstheme="majorBidi"/>
          <w:sz w:val="24"/>
          <w:szCs w:val="24"/>
        </w:rPr>
        <w:t>ang diberikan dalam perkuliahan</w:t>
      </w:r>
      <w:r w:rsidRPr="008743F4">
        <w:rPr>
          <w:rFonts w:asciiTheme="majorBidi" w:hAnsiTheme="majorBidi" w:cstheme="majorBidi"/>
          <w:sz w:val="24"/>
          <w:szCs w:val="24"/>
        </w:rPr>
        <w:t>?</w:t>
      </w:r>
      <w:r w:rsidR="002B09E2">
        <w:rPr>
          <w:rFonts w:asciiTheme="majorBidi" w:hAnsiTheme="majorBidi" w:cstheme="majorBidi"/>
          <w:sz w:val="24"/>
          <w:szCs w:val="24"/>
        </w:rPr>
        <w:t>)</w:t>
      </w:r>
      <w:r>
        <w:rPr>
          <w:rFonts w:asciiTheme="majorBidi" w:hAnsiTheme="majorBidi" w:cstheme="majorBidi"/>
          <w:bCs/>
          <w:sz w:val="24"/>
          <w:szCs w:val="24"/>
        </w:rPr>
        <w:t xml:space="preserve"> dapat dilihat pada Gambar 4</w:t>
      </w:r>
      <w:r w:rsidR="002B09E2">
        <w:rPr>
          <w:rFonts w:asciiTheme="majorBidi" w:hAnsiTheme="majorBidi" w:cstheme="majorBidi"/>
          <w:bCs/>
          <w:sz w:val="24"/>
          <w:szCs w:val="24"/>
        </w:rPr>
        <w:t>.</w:t>
      </w:r>
    </w:p>
    <w:p w14:paraId="0168E5C4" w14:textId="77777777" w:rsidR="002B09E2" w:rsidRDefault="00C307DB" w:rsidP="00FA0AA8">
      <w:pPr>
        <w:pStyle w:val="ListParagraph"/>
        <w:spacing w:after="0" w:line="360" w:lineRule="auto"/>
        <w:ind w:left="426"/>
        <w:jc w:val="center"/>
        <w:rPr>
          <w:rFonts w:asciiTheme="majorBidi" w:hAnsiTheme="majorBidi" w:cstheme="majorBidi"/>
          <w:bCs/>
          <w:sz w:val="24"/>
          <w:szCs w:val="24"/>
        </w:rPr>
      </w:pPr>
      <w:r>
        <w:rPr>
          <w:noProof/>
        </w:rPr>
        <w:drawing>
          <wp:inline distT="0" distB="0" distL="0" distR="0" wp14:anchorId="3E83C1FF" wp14:editId="5FB623A9">
            <wp:extent cx="3876675" cy="1795462"/>
            <wp:effectExtent l="0" t="0" r="952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433AFD" w14:textId="77777777" w:rsidR="002B09E2" w:rsidRDefault="00C307DB" w:rsidP="00FA0AA8">
      <w:pPr>
        <w:spacing w:after="0" w:line="360" w:lineRule="auto"/>
        <w:jc w:val="center"/>
        <w:rPr>
          <w:rFonts w:asciiTheme="majorBidi" w:hAnsiTheme="majorBidi" w:cstheme="majorBidi"/>
          <w:bCs/>
          <w:sz w:val="24"/>
          <w:szCs w:val="24"/>
        </w:rPr>
      </w:pPr>
      <w:r>
        <w:rPr>
          <w:rFonts w:asciiTheme="majorBidi" w:hAnsiTheme="majorBidi" w:cstheme="majorBidi"/>
          <w:bCs/>
          <w:sz w:val="24"/>
          <w:szCs w:val="24"/>
        </w:rPr>
        <w:lastRenderedPageBreak/>
        <w:t>Gambar 4</w:t>
      </w:r>
      <w:r w:rsidR="002B09E2">
        <w:rPr>
          <w:rFonts w:asciiTheme="majorBidi" w:hAnsiTheme="majorBidi" w:cstheme="majorBidi"/>
          <w:bCs/>
          <w:sz w:val="24"/>
          <w:szCs w:val="24"/>
        </w:rPr>
        <w:t xml:space="preserve">. Persentase Jawaban Mahasiswa pada Pertanyaan Butir </w:t>
      </w:r>
      <w:r>
        <w:rPr>
          <w:rFonts w:asciiTheme="majorBidi" w:hAnsiTheme="majorBidi" w:cstheme="majorBidi"/>
          <w:bCs/>
          <w:sz w:val="24"/>
          <w:szCs w:val="24"/>
        </w:rPr>
        <w:t>4</w:t>
      </w:r>
      <w:r w:rsidR="002B09E2">
        <w:rPr>
          <w:rFonts w:asciiTheme="majorBidi" w:hAnsiTheme="majorBidi" w:cstheme="majorBidi"/>
          <w:bCs/>
          <w:sz w:val="24"/>
          <w:szCs w:val="24"/>
        </w:rPr>
        <w:t xml:space="preserve"> </w:t>
      </w:r>
    </w:p>
    <w:p w14:paraId="1E3ACAE3" w14:textId="77777777" w:rsidR="001038E8" w:rsidRPr="001038E8" w:rsidRDefault="001038E8" w:rsidP="001038E8">
      <w:pPr>
        <w:pStyle w:val="ListParagraph"/>
        <w:spacing w:after="0" w:line="360" w:lineRule="auto"/>
        <w:ind w:left="0"/>
        <w:rPr>
          <w:rFonts w:asciiTheme="majorBidi" w:hAnsiTheme="majorBidi" w:cstheme="majorBidi"/>
          <w:sz w:val="24"/>
          <w:szCs w:val="24"/>
        </w:rPr>
      </w:pPr>
      <w:r w:rsidRPr="001038E8">
        <w:rPr>
          <w:rFonts w:asciiTheme="majorBidi" w:hAnsiTheme="majorBidi" w:cstheme="majorBidi"/>
          <w:sz w:val="24"/>
          <w:szCs w:val="24"/>
        </w:rPr>
        <w:t>Materi ujian yang digunakan dosen sesuai dengan materi yang telah dipelajari selama perkuliahan. Sebab ada mahasiswa yang menjawab kurang dimungkinkan karena ketidaktahuan mahasiswa terhadap materi tersebut (misal dikarenakan tidak masuk kuliah ketika materi tertentu dipelajari).</w:t>
      </w:r>
    </w:p>
    <w:p w14:paraId="508636AD" w14:textId="77777777" w:rsidR="002B09E2" w:rsidRPr="00CE5723" w:rsidRDefault="004B1402" w:rsidP="00FA0AA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Kelima</w:t>
      </w:r>
      <w:r w:rsidR="002B09E2">
        <w:rPr>
          <w:rFonts w:asciiTheme="majorBidi" w:hAnsiTheme="majorBidi" w:cstheme="majorBidi"/>
          <w:sz w:val="24"/>
          <w:szCs w:val="24"/>
        </w:rPr>
        <w:t xml:space="preserve">, </w:t>
      </w:r>
      <w:r>
        <w:rPr>
          <w:rFonts w:asciiTheme="majorBidi" w:hAnsiTheme="majorBidi" w:cstheme="majorBidi"/>
          <w:sz w:val="24"/>
          <w:szCs w:val="24"/>
        </w:rPr>
        <w:t>lo</w:t>
      </w:r>
      <w:r w:rsidR="001038E8">
        <w:rPr>
          <w:rFonts w:asciiTheme="majorBidi" w:hAnsiTheme="majorBidi" w:cstheme="majorBidi"/>
          <w:sz w:val="24"/>
          <w:szCs w:val="24"/>
        </w:rPr>
        <w:t>k</w:t>
      </w:r>
      <w:r>
        <w:rPr>
          <w:rFonts w:asciiTheme="majorBidi" w:hAnsiTheme="majorBidi" w:cstheme="majorBidi"/>
          <w:sz w:val="24"/>
          <w:szCs w:val="24"/>
        </w:rPr>
        <w:t>asi tempat pelaksanaan</w:t>
      </w:r>
      <w:r w:rsidR="002B09E2">
        <w:rPr>
          <w:rFonts w:asciiTheme="majorBidi" w:hAnsiTheme="majorBidi" w:cstheme="majorBidi"/>
          <w:sz w:val="24"/>
          <w:szCs w:val="24"/>
        </w:rPr>
        <w:t xml:space="preserve"> ujian dinilai oleh sebagian besar mahasiswa </w:t>
      </w:r>
      <w:r>
        <w:rPr>
          <w:rFonts w:asciiTheme="majorBidi" w:hAnsiTheme="majorBidi" w:cstheme="majorBidi"/>
          <w:sz w:val="24"/>
          <w:szCs w:val="24"/>
        </w:rPr>
        <w:t>t</w:t>
      </w:r>
      <w:r w:rsidR="002B09E2">
        <w:rPr>
          <w:rFonts w:asciiTheme="majorBidi" w:hAnsiTheme="majorBidi" w:cstheme="majorBidi"/>
          <w:sz w:val="24"/>
          <w:szCs w:val="24"/>
        </w:rPr>
        <w:t>ergolong baik</w:t>
      </w:r>
      <w:r w:rsidR="001038E8">
        <w:rPr>
          <w:rFonts w:asciiTheme="majorBidi" w:hAnsiTheme="majorBidi" w:cstheme="majorBidi"/>
          <w:sz w:val="24"/>
          <w:szCs w:val="24"/>
        </w:rPr>
        <w:t xml:space="preserve"> yaitu 96,19% menjawab Ya</w:t>
      </w:r>
      <w:r w:rsidR="002B09E2">
        <w:rPr>
          <w:rFonts w:asciiTheme="majorBidi" w:hAnsiTheme="majorBidi" w:cstheme="majorBidi"/>
          <w:sz w:val="24"/>
          <w:szCs w:val="24"/>
        </w:rPr>
        <w:t>. Hasil survei pada pertanyaan butir ke-</w:t>
      </w:r>
      <w:r>
        <w:rPr>
          <w:rFonts w:asciiTheme="majorBidi" w:hAnsiTheme="majorBidi" w:cstheme="majorBidi"/>
          <w:sz w:val="24"/>
          <w:szCs w:val="24"/>
        </w:rPr>
        <w:t>5</w:t>
      </w:r>
      <w:r w:rsidR="002B09E2">
        <w:rPr>
          <w:rFonts w:asciiTheme="majorBidi" w:hAnsiTheme="majorBidi" w:cstheme="majorBidi"/>
          <w:sz w:val="24"/>
          <w:szCs w:val="24"/>
        </w:rPr>
        <w:t xml:space="preserve"> (</w:t>
      </w:r>
      <w:r w:rsidRPr="008743F4">
        <w:rPr>
          <w:rFonts w:asciiTheme="majorBidi" w:hAnsiTheme="majorBidi" w:cstheme="majorBidi"/>
          <w:sz w:val="24"/>
          <w:szCs w:val="24"/>
        </w:rPr>
        <w:t>Apakah tempat pelaksanaan ujian nyaman?</w:t>
      </w:r>
      <w:r w:rsidR="002B09E2">
        <w:rPr>
          <w:rFonts w:asciiTheme="majorBidi" w:hAnsiTheme="majorBidi" w:cstheme="majorBidi"/>
          <w:sz w:val="24"/>
          <w:szCs w:val="24"/>
        </w:rPr>
        <w:t>)</w:t>
      </w:r>
      <w:r w:rsidR="002B09E2">
        <w:rPr>
          <w:rFonts w:asciiTheme="majorBidi" w:hAnsiTheme="majorBidi" w:cstheme="majorBidi"/>
          <w:bCs/>
          <w:sz w:val="24"/>
          <w:szCs w:val="24"/>
        </w:rPr>
        <w:t xml:space="preserve"> dapat dilihat pada Gambar </w:t>
      </w:r>
      <w:r>
        <w:rPr>
          <w:rFonts w:asciiTheme="majorBidi" w:hAnsiTheme="majorBidi" w:cstheme="majorBidi"/>
          <w:bCs/>
          <w:sz w:val="24"/>
          <w:szCs w:val="24"/>
        </w:rPr>
        <w:t>5</w:t>
      </w:r>
      <w:r w:rsidR="002B09E2">
        <w:rPr>
          <w:rFonts w:asciiTheme="majorBidi" w:hAnsiTheme="majorBidi" w:cstheme="majorBidi"/>
          <w:bCs/>
          <w:sz w:val="24"/>
          <w:szCs w:val="24"/>
        </w:rPr>
        <w:t>.</w:t>
      </w:r>
    </w:p>
    <w:p w14:paraId="47EC62A0" w14:textId="77777777" w:rsidR="002B09E2" w:rsidRDefault="004B1402" w:rsidP="00FA0AA8">
      <w:pPr>
        <w:pStyle w:val="ListParagraph"/>
        <w:spacing w:after="0" w:line="360" w:lineRule="auto"/>
        <w:ind w:left="426"/>
        <w:jc w:val="center"/>
        <w:rPr>
          <w:rFonts w:asciiTheme="majorBidi" w:hAnsiTheme="majorBidi" w:cstheme="majorBidi"/>
          <w:bCs/>
          <w:sz w:val="24"/>
          <w:szCs w:val="24"/>
        </w:rPr>
      </w:pPr>
      <w:r>
        <w:rPr>
          <w:noProof/>
        </w:rPr>
        <w:drawing>
          <wp:inline distT="0" distB="0" distL="0" distR="0" wp14:anchorId="6982E3EE" wp14:editId="5D6F23FC">
            <wp:extent cx="4124325" cy="2090737"/>
            <wp:effectExtent l="0" t="0" r="9525"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907921" w14:textId="77777777" w:rsidR="002B09E2" w:rsidRDefault="002B09E2" w:rsidP="00FA0AA8">
      <w:pPr>
        <w:spacing w:after="0" w:line="360" w:lineRule="auto"/>
        <w:jc w:val="center"/>
        <w:rPr>
          <w:rFonts w:asciiTheme="majorBidi" w:hAnsiTheme="majorBidi" w:cstheme="majorBidi"/>
          <w:bCs/>
          <w:sz w:val="24"/>
          <w:szCs w:val="24"/>
        </w:rPr>
      </w:pPr>
      <w:r>
        <w:rPr>
          <w:rFonts w:asciiTheme="majorBidi" w:hAnsiTheme="majorBidi" w:cstheme="majorBidi"/>
          <w:bCs/>
          <w:sz w:val="24"/>
          <w:szCs w:val="24"/>
        </w:rPr>
        <w:t xml:space="preserve">Gambar </w:t>
      </w:r>
      <w:r w:rsidR="004B1402">
        <w:rPr>
          <w:rFonts w:asciiTheme="majorBidi" w:hAnsiTheme="majorBidi" w:cstheme="majorBidi"/>
          <w:bCs/>
          <w:sz w:val="24"/>
          <w:szCs w:val="24"/>
        </w:rPr>
        <w:t>5</w:t>
      </w:r>
      <w:r>
        <w:rPr>
          <w:rFonts w:asciiTheme="majorBidi" w:hAnsiTheme="majorBidi" w:cstheme="majorBidi"/>
          <w:bCs/>
          <w:sz w:val="24"/>
          <w:szCs w:val="24"/>
        </w:rPr>
        <w:t xml:space="preserve">. Persentase Jawaban Mahasiswa pada Pertanyaan Butir </w:t>
      </w:r>
      <w:r w:rsidR="004B1402">
        <w:rPr>
          <w:rFonts w:asciiTheme="majorBidi" w:hAnsiTheme="majorBidi" w:cstheme="majorBidi"/>
          <w:bCs/>
          <w:sz w:val="24"/>
          <w:szCs w:val="24"/>
        </w:rPr>
        <w:t>5</w:t>
      </w:r>
      <w:r>
        <w:rPr>
          <w:rFonts w:asciiTheme="majorBidi" w:hAnsiTheme="majorBidi" w:cstheme="majorBidi"/>
          <w:bCs/>
          <w:sz w:val="24"/>
          <w:szCs w:val="24"/>
        </w:rPr>
        <w:t xml:space="preserve"> </w:t>
      </w:r>
    </w:p>
    <w:p w14:paraId="0B83BB23" w14:textId="77777777" w:rsidR="001038E8" w:rsidRPr="001038E8" w:rsidRDefault="00EE35BE" w:rsidP="001038E8">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t>Lokasi ujian menggunakan lokasi tempat pelaksanaan perkuliahan. Ruangan dan fasilitas yang tersedia di dalamnya merupakan fasilitas yang standar yang bisa digunakan mahasiswa termasuk di dalmnya adalah sirkulasi udara dan pengaturan suhu ruangan dengan dipasanya AC.</w:t>
      </w:r>
    </w:p>
    <w:p w14:paraId="57AEE084" w14:textId="77777777" w:rsidR="002B09E2" w:rsidRPr="00CE5723" w:rsidRDefault="004B1402" w:rsidP="00FA0AA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Keenam, </w:t>
      </w:r>
      <w:r w:rsidR="007B08D0">
        <w:rPr>
          <w:rFonts w:asciiTheme="majorBidi" w:hAnsiTheme="majorBidi" w:cstheme="majorBidi"/>
          <w:sz w:val="24"/>
          <w:szCs w:val="24"/>
        </w:rPr>
        <w:t xml:space="preserve">mahasiswa dapat mengajukan perbaikan/remidi dalam ujian jika hasil ujian termasuk dalamgolongan yang urang. </w:t>
      </w:r>
      <w:r w:rsidR="002B09E2">
        <w:rPr>
          <w:rFonts w:asciiTheme="majorBidi" w:hAnsiTheme="majorBidi" w:cstheme="majorBidi"/>
          <w:sz w:val="24"/>
          <w:szCs w:val="24"/>
        </w:rPr>
        <w:t xml:space="preserve"> </w:t>
      </w:r>
      <w:r w:rsidR="007B08D0">
        <w:rPr>
          <w:rFonts w:asciiTheme="majorBidi" w:hAnsiTheme="majorBidi" w:cstheme="majorBidi"/>
          <w:sz w:val="24"/>
          <w:szCs w:val="24"/>
        </w:rPr>
        <w:t>Sebanyak 81,9% mahasiswa menjawab Ya yang berarti mahasiswa dapat mengajukan perbaikan.</w:t>
      </w:r>
      <w:r w:rsidR="002B09E2">
        <w:rPr>
          <w:rFonts w:asciiTheme="majorBidi" w:hAnsiTheme="majorBidi" w:cstheme="majorBidi"/>
          <w:sz w:val="24"/>
          <w:szCs w:val="24"/>
        </w:rPr>
        <w:t xml:space="preserve"> Hasil survei pada pertanyaan butir ke-</w:t>
      </w:r>
      <w:r>
        <w:rPr>
          <w:rFonts w:asciiTheme="majorBidi" w:hAnsiTheme="majorBidi" w:cstheme="majorBidi"/>
          <w:sz w:val="24"/>
          <w:szCs w:val="24"/>
        </w:rPr>
        <w:t>6</w:t>
      </w:r>
      <w:r w:rsidR="002B09E2">
        <w:rPr>
          <w:rFonts w:asciiTheme="majorBidi" w:hAnsiTheme="majorBidi" w:cstheme="majorBidi"/>
          <w:sz w:val="24"/>
          <w:szCs w:val="24"/>
        </w:rPr>
        <w:t xml:space="preserve"> (</w:t>
      </w:r>
      <w:r w:rsidRPr="008743F4">
        <w:rPr>
          <w:rFonts w:asciiTheme="majorBidi" w:hAnsiTheme="majorBidi" w:cstheme="majorBidi"/>
          <w:sz w:val="24"/>
          <w:szCs w:val="24"/>
        </w:rPr>
        <w:t>Apakah mahasiswa bisa mengajukan ujian perbaikan apabila hasil ujian kurang dari standar?</w:t>
      </w:r>
      <w:r w:rsidR="002B09E2">
        <w:rPr>
          <w:rFonts w:asciiTheme="majorBidi" w:hAnsiTheme="majorBidi" w:cstheme="majorBidi"/>
          <w:sz w:val="24"/>
          <w:szCs w:val="24"/>
        </w:rPr>
        <w:t>)</w:t>
      </w:r>
      <w:r w:rsidR="002B09E2">
        <w:rPr>
          <w:rFonts w:asciiTheme="majorBidi" w:hAnsiTheme="majorBidi" w:cstheme="majorBidi"/>
          <w:bCs/>
          <w:sz w:val="24"/>
          <w:szCs w:val="24"/>
        </w:rPr>
        <w:t xml:space="preserve"> dapat dilihat pada Gambar </w:t>
      </w:r>
      <w:r>
        <w:rPr>
          <w:rFonts w:asciiTheme="majorBidi" w:hAnsiTheme="majorBidi" w:cstheme="majorBidi"/>
          <w:bCs/>
          <w:sz w:val="24"/>
          <w:szCs w:val="24"/>
        </w:rPr>
        <w:t>6</w:t>
      </w:r>
      <w:r w:rsidR="002B09E2">
        <w:rPr>
          <w:rFonts w:asciiTheme="majorBidi" w:hAnsiTheme="majorBidi" w:cstheme="majorBidi"/>
          <w:bCs/>
          <w:sz w:val="24"/>
          <w:szCs w:val="24"/>
        </w:rPr>
        <w:t>.</w:t>
      </w:r>
    </w:p>
    <w:p w14:paraId="6AE807A2" w14:textId="77777777" w:rsidR="002B09E2" w:rsidRDefault="004B1402" w:rsidP="00FA0AA8">
      <w:pPr>
        <w:pStyle w:val="ListParagraph"/>
        <w:spacing w:after="0" w:line="360" w:lineRule="auto"/>
        <w:ind w:left="426"/>
        <w:jc w:val="center"/>
        <w:rPr>
          <w:rFonts w:asciiTheme="majorBidi" w:hAnsiTheme="majorBidi" w:cstheme="majorBidi"/>
          <w:bCs/>
          <w:sz w:val="24"/>
          <w:szCs w:val="24"/>
        </w:rPr>
      </w:pPr>
      <w:r>
        <w:rPr>
          <w:noProof/>
        </w:rPr>
        <w:lastRenderedPageBreak/>
        <w:drawing>
          <wp:inline distT="0" distB="0" distL="0" distR="0" wp14:anchorId="0BC4646D" wp14:editId="084D4FF7">
            <wp:extent cx="4086225" cy="2138363"/>
            <wp:effectExtent l="0" t="0" r="952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79D054" w14:textId="77777777" w:rsidR="002B09E2" w:rsidRDefault="002B09E2" w:rsidP="00FA0AA8">
      <w:pPr>
        <w:spacing w:after="0" w:line="360" w:lineRule="auto"/>
        <w:jc w:val="center"/>
        <w:rPr>
          <w:rFonts w:asciiTheme="majorBidi" w:hAnsiTheme="majorBidi" w:cstheme="majorBidi"/>
          <w:bCs/>
          <w:sz w:val="24"/>
          <w:szCs w:val="24"/>
        </w:rPr>
      </w:pPr>
      <w:r>
        <w:rPr>
          <w:rFonts w:asciiTheme="majorBidi" w:hAnsiTheme="majorBidi" w:cstheme="majorBidi"/>
          <w:bCs/>
          <w:sz w:val="24"/>
          <w:szCs w:val="24"/>
        </w:rPr>
        <w:t xml:space="preserve">Gambar </w:t>
      </w:r>
      <w:r w:rsidR="004B1402">
        <w:rPr>
          <w:rFonts w:asciiTheme="majorBidi" w:hAnsiTheme="majorBidi" w:cstheme="majorBidi"/>
          <w:bCs/>
          <w:sz w:val="24"/>
          <w:szCs w:val="24"/>
        </w:rPr>
        <w:t>6.</w:t>
      </w:r>
      <w:r>
        <w:rPr>
          <w:rFonts w:asciiTheme="majorBidi" w:hAnsiTheme="majorBidi" w:cstheme="majorBidi"/>
          <w:bCs/>
          <w:sz w:val="24"/>
          <w:szCs w:val="24"/>
        </w:rPr>
        <w:t xml:space="preserve"> Persentase Jawaban Mahasiswa pada Pertanyaan Butir </w:t>
      </w:r>
      <w:r w:rsidR="004B1402">
        <w:rPr>
          <w:rFonts w:asciiTheme="majorBidi" w:hAnsiTheme="majorBidi" w:cstheme="majorBidi"/>
          <w:bCs/>
          <w:sz w:val="24"/>
          <w:szCs w:val="24"/>
        </w:rPr>
        <w:t>6</w:t>
      </w:r>
      <w:r>
        <w:rPr>
          <w:rFonts w:asciiTheme="majorBidi" w:hAnsiTheme="majorBidi" w:cstheme="majorBidi"/>
          <w:bCs/>
          <w:sz w:val="24"/>
          <w:szCs w:val="24"/>
        </w:rPr>
        <w:t xml:space="preserve"> </w:t>
      </w:r>
    </w:p>
    <w:p w14:paraId="763A17BB" w14:textId="77777777" w:rsidR="007B08D0" w:rsidRPr="007B08D0" w:rsidRDefault="00E54947" w:rsidP="007B08D0">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t>Dosen pengampu mata kuliah memberikan peluang bagi mahasiswa untuk melakukan perbaikan sesungguhnya pada saat ujian formatif, pada saat ujian sumatif atau UAS dosen tidak memberikan kesempatan untuk melakukan perbaikan, sesuai teori. Peraturan akademik yang beraku pun mengizinkan hal tersebut. Remidial dilakukan per kompetensi atau beberapa kompetensi bukan pada semua kompetensi. Akan tetapi ada perbedaan persepsi antara dosen dan mahasiswa dalam hal ini. Oleh karenanya perlu dilakukan sosialisasi yang lebih gencar dalam hal ini.</w:t>
      </w:r>
    </w:p>
    <w:p w14:paraId="2DAD4C62" w14:textId="77777777" w:rsidR="002B09E2" w:rsidRPr="00CE5723" w:rsidRDefault="002B09E2" w:rsidP="00FA0AA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Ke</w:t>
      </w:r>
      <w:r w:rsidR="004B1402">
        <w:rPr>
          <w:rFonts w:asciiTheme="majorBidi" w:hAnsiTheme="majorBidi" w:cstheme="majorBidi"/>
          <w:sz w:val="24"/>
          <w:szCs w:val="24"/>
        </w:rPr>
        <w:t>tujuh</w:t>
      </w:r>
      <w:r>
        <w:rPr>
          <w:rFonts w:asciiTheme="majorBidi" w:hAnsiTheme="majorBidi" w:cstheme="majorBidi"/>
          <w:sz w:val="24"/>
          <w:szCs w:val="24"/>
        </w:rPr>
        <w:t>,</w:t>
      </w:r>
      <w:r w:rsidR="00DA74F2">
        <w:rPr>
          <w:rFonts w:asciiTheme="majorBidi" w:hAnsiTheme="majorBidi" w:cstheme="majorBidi"/>
          <w:sz w:val="24"/>
          <w:szCs w:val="24"/>
        </w:rPr>
        <w:t xml:space="preserve"> pengetahuan mahasiswa mengenai aturan remidial hanya diketahui sepertiga mahasiswa atau 67,62 %, sisanya mahasiswa tidak tahu mengenai aturan ini</w:t>
      </w:r>
      <w:r>
        <w:rPr>
          <w:rFonts w:asciiTheme="majorBidi" w:hAnsiTheme="majorBidi" w:cstheme="majorBidi"/>
          <w:sz w:val="24"/>
          <w:szCs w:val="24"/>
        </w:rPr>
        <w:t>. Hasil survei pada pertanyaan butir ke-</w:t>
      </w:r>
      <w:r w:rsidR="004B1402">
        <w:rPr>
          <w:rFonts w:asciiTheme="majorBidi" w:hAnsiTheme="majorBidi" w:cstheme="majorBidi"/>
          <w:sz w:val="24"/>
          <w:szCs w:val="24"/>
        </w:rPr>
        <w:t>7</w:t>
      </w:r>
      <w:r>
        <w:rPr>
          <w:rFonts w:asciiTheme="majorBidi" w:hAnsiTheme="majorBidi" w:cstheme="majorBidi"/>
          <w:sz w:val="24"/>
          <w:szCs w:val="24"/>
        </w:rPr>
        <w:t xml:space="preserve"> (</w:t>
      </w:r>
      <w:r w:rsidR="004B1402" w:rsidRPr="008743F4">
        <w:rPr>
          <w:rFonts w:asciiTheme="majorBidi" w:hAnsiTheme="majorBidi" w:cstheme="majorBidi"/>
          <w:sz w:val="24"/>
          <w:szCs w:val="24"/>
        </w:rPr>
        <w:t>Apakah proses pengajuan ujian ulang/remidi cukup jelas?</w:t>
      </w:r>
      <w:r>
        <w:rPr>
          <w:rFonts w:asciiTheme="majorBidi" w:hAnsiTheme="majorBidi" w:cstheme="majorBidi"/>
          <w:sz w:val="24"/>
          <w:szCs w:val="24"/>
        </w:rPr>
        <w:t>)</w:t>
      </w:r>
      <w:r>
        <w:rPr>
          <w:rFonts w:asciiTheme="majorBidi" w:hAnsiTheme="majorBidi" w:cstheme="majorBidi"/>
          <w:bCs/>
          <w:sz w:val="24"/>
          <w:szCs w:val="24"/>
        </w:rPr>
        <w:t xml:space="preserve"> dapat dilihat pada Gambar </w:t>
      </w:r>
      <w:r w:rsidR="004B1402">
        <w:rPr>
          <w:rFonts w:asciiTheme="majorBidi" w:hAnsiTheme="majorBidi" w:cstheme="majorBidi"/>
          <w:bCs/>
          <w:sz w:val="24"/>
          <w:szCs w:val="24"/>
        </w:rPr>
        <w:t>7</w:t>
      </w:r>
      <w:r>
        <w:rPr>
          <w:rFonts w:asciiTheme="majorBidi" w:hAnsiTheme="majorBidi" w:cstheme="majorBidi"/>
          <w:bCs/>
          <w:sz w:val="24"/>
          <w:szCs w:val="24"/>
        </w:rPr>
        <w:t>.</w:t>
      </w:r>
    </w:p>
    <w:p w14:paraId="6C58115C" w14:textId="77777777" w:rsidR="002B09E2" w:rsidRDefault="004B1402" w:rsidP="00FA0AA8">
      <w:pPr>
        <w:pStyle w:val="ListParagraph"/>
        <w:spacing w:after="0" w:line="360" w:lineRule="auto"/>
        <w:ind w:left="426"/>
        <w:jc w:val="center"/>
        <w:rPr>
          <w:rFonts w:asciiTheme="majorBidi" w:hAnsiTheme="majorBidi" w:cstheme="majorBidi"/>
          <w:bCs/>
          <w:sz w:val="24"/>
          <w:szCs w:val="24"/>
        </w:rPr>
      </w:pPr>
      <w:r>
        <w:rPr>
          <w:noProof/>
        </w:rPr>
        <w:drawing>
          <wp:inline distT="0" distB="0" distL="0" distR="0" wp14:anchorId="19016A35" wp14:editId="665444EC">
            <wp:extent cx="4533900" cy="24003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9ED463" w14:textId="77777777" w:rsidR="002B09E2" w:rsidRDefault="002B09E2" w:rsidP="00FA0AA8">
      <w:pPr>
        <w:spacing w:after="0" w:line="360" w:lineRule="auto"/>
        <w:jc w:val="center"/>
        <w:rPr>
          <w:rFonts w:asciiTheme="majorBidi" w:hAnsiTheme="majorBidi" w:cstheme="majorBidi"/>
          <w:bCs/>
          <w:sz w:val="24"/>
          <w:szCs w:val="24"/>
        </w:rPr>
      </w:pPr>
      <w:r>
        <w:rPr>
          <w:rFonts w:asciiTheme="majorBidi" w:hAnsiTheme="majorBidi" w:cstheme="majorBidi"/>
          <w:bCs/>
          <w:sz w:val="24"/>
          <w:szCs w:val="24"/>
        </w:rPr>
        <w:t xml:space="preserve">Gambar </w:t>
      </w:r>
      <w:r w:rsidR="004B1402">
        <w:rPr>
          <w:rFonts w:asciiTheme="majorBidi" w:hAnsiTheme="majorBidi" w:cstheme="majorBidi"/>
          <w:bCs/>
          <w:sz w:val="24"/>
          <w:szCs w:val="24"/>
        </w:rPr>
        <w:t>7</w:t>
      </w:r>
      <w:r>
        <w:rPr>
          <w:rFonts w:asciiTheme="majorBidi" w:hAnsiTheme="majorBidi" w:cstheme="majorBidi"/>
          <w:bCs/>
          <w:sz w:val="24"/>
          <w:szCs w:val="24"/>
        </w:rPr>
        <w:t xml:space="preserve">. Persentase Jawaban Mahasiswa pada Pertanyaan Butir </w:t>
      </w:r>
      <w:r w:rsidR="004B1402">
        <w:rPr>
          <w:rFonts w:asciiTheme="majorBidi" w:hAnsiTheme="majorBidi" w:cstheme="majorBidi"/>
          <w:bCs/>
          <w:sz w:val="24"/>
          <w:szCs w:val="24"/>
        </w:rPr>
        <w:t>7</w:t>
      </w:r>
      <w:r>
        <w:rPr>
          <w:rFonts w:asciiTheme="majorBidi" w:hAnsiTheme="majorBidi" w:cstheme="majorBidi"/>
          <w:bCs/>
          <w:sz w:val="24"/>
          <w:szCs w:val="24"/>
        </w:rPr>
        <w:t xml:space="preserve"> </w:t>
      </w:r>
    </w:p>
    <w:p w14:paraId="2D46850D" w14:textId="77777777" w:rsidR="00A61B1B" w:rsidRDefault="00B82767" w:rsidP="00FA0AA8">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lastRenderedPageBreak/>
        <w:t>Makna remidial tidaklah sama dengan pengujian ulang, remidial berarti pembelajaran ulang yang selanjutnya keberhasil</w:t>
      </w:r>
      <w:r w:rsidR="00227A46">
        <w:rPr>
          <w:rFonts w:asciiTheme="majorBidi" w:hAnsiTheme="majorBidi" w:cstheme="majorBidi"/>
          <w:sz w:val="24"/>
          <w:szCs w:val="24"/>
        </w:rPr>
        <w:t>an</w:t>
      </w:r>
      <w:r>
        <w:rPr>
          <w:rFonts w:asciiTheme="majorBidi" w:hAnsiTheme="majorBidi" w:cstheme="majorBidi"/>
          <w:sz w:val="24"/>
          <w:szCs w:val="24"/>
        </w:rPr>
        <w:t xml:space="preserve">nya akan dicek menggunakan ujian ulang. Remidial dilakukan </w:t>
      </w:r>
      <w:r w:rsidR="00227A46">
        <w:rPr>
          <w:rFonts w:asciiTheme="majorBidi" w:hAnsiTheme="majorBidi" w:cstheme="majorBidi"/>
          <w:sz w:val="24"/>
          <w:szCs w:val="24"/>
        </w:rPr>
        <w:t>p</w:t>
      </w:r>
      <w:r>
        <w:rPr>
          <w:rFonts w:asciiTheme="majorBidi" w:hAnsiTheme="majorBidi" w:cstheme="majorBidi"/>
          <w:sz w:val="24"/>
          <w:szCs w:val="24"/>
        </w:rPr>
        <w:t>ada sau atau beberapa kompetensi yang belum</w:t>
      </w:r>
      <w:r w:rsidR="00227A46">
        <w:rPr>
          <w:rFonts w:asciiTheme="majorBidi" w:hAnsiTheme="majorBidi" w:cstheme="majorBidi"/>
          <w:sz w:val="24"/>
          <w:szCs w:val="24"/>
        </w:rPr>
        <w:t xml:space="preserve"> tuntas dicapai oleh mahasiswa, bukan pada seluruh kompetensi satu mata kuliah. Bahwa universitas memberi kesempatan bagi mahasiswa yang belum tuntas mencapai kompetensi dengan pembelajaran remidial memang sudah ada, yang dapat diihat pada peraturan akademik. Akan tetapi belum ada aturan operasional yang mengatur secara detail mengenai pembelajaran remidial. Terkait dengan ini, dosen pengampu mata kuliah mengetahui aturan umum tersebut dan akan memberikan kesempatan pada mahasiswa yang mengajukan remidi. pada kenyataanya tidak semua mahasiswa mengetahui hal tersebut.</w:t>
      </w:r>
    </w:p>
    <w:p w14:paraId="056B0836" w14:textId="77777777" w:rsidR="00227A46" w:rsidRDefault="00227A46" w:rsidP="00FA0AA8">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tab/>
        <w:t>Dari ketujuh hal yang telah dibahas secara detail diketahui bahwa perlu adanya peningkatan sosialisasi di kelas oleh dosen pengampu mengenai pengelolan ujian. Selain itu, juga perlu dibuatnya aturan secara jelas yang operasional mengenai pelaksanaan pembelajaran remidial.</w:t>
      </w:r>
    </w:p>
    <w:p w14:paraId="7626B3D7" w14:textId="77777777" w:rsidR="00B82767" w:rsidRDefault="00B82767" w:rsidP="00FA0AA8">
      <w:pPr>
        <w:pStyle w:val="ListParagraph"/>
        <w:spacing w:after="0" w:line="360" w:lineRule="auto"/>
        <w:ind w:left="0"/>
        <w:rPr>
          <w:rFonts w:asciiTheme="majorBidi" w:hAnsiTheme="majorBidi" w:cstheme="majorBidi"/>
          <w:b/>
          <w:bCs/>
          <w:sz w:val="24"/>
          <w:szCs w:val="24"/>
        </w:rPr>
      </w:pPr>
    </w:p>
    <w:p w14:paraId="45CE3019" w14:textId="77777777" w:rsidR="008162F8" w:rsidRDefault="00A61B1B" w:rsidP="00FA0AA8">
      <w:pPr>
        <w:pStyle w:val="ListParagraph"/>
        <w:numPr>
          <w:ilvl w:val="0"/>
          <w:numId w:val="5"/>
        </w:numPr>
        <w:spacing w:after="0" w:line="360" w:lineRule="auto"/>
        <w:ind w:left="0"/>
        <w:rPr>
          <w:rFonts w:asciiTheme="majorBidi" w:hAnsiTheme="majorBidi" w:cstheme="majorBidi"/>
          <w:b/>
          <w:bCs/>
          <w:sz w:val="24"/>
          <w:szCs w:val="24"/>
        </w:rPr>
      </w:pPr>
      <w:r w:rsidRPr="00346804">
        <w:rPr>
          <w:rFonts w:asciiTheme="majorBidi" w:hAnsiTheme="majorBidi" w:cstheme="majorBidi"/>
          <w:b/>
          <w:bCs/>
          <w:sz w:val="24"/>
          <w:szCs w:val="24"/>
        </w:rPr>
        <w:t>Kesimpulan</w:t>
      </w:r>
    </w:p>
    <w:p w14:paraId="121805A1" w14:textId="77777777" w:rsidR="008162F8" w:rsidRDefault="008162F8" w:rsidP="00FA0AA8">
      <w:pPr>
        <w:pStyle w:val="ListParagraph"/>
        <w:spacing w:after="0" w:line="360" w:lineRule="auto"/>
        <w:ind w:left="0" w:firstLine="900"/>
        <w:rPr>
          <w:rFonts w:asciiTheme="majorBidi" w:hAnsiTheme="majorBidi" w:cstheme="majorBidi"/>
          <w:sz w:val="24"/>
          <w:szCs w:val="24"/>
        </w:rPr>
      </w:pPr>
      <w:r>
        <w:rPr>
          <w:rFonts w:asciiTheme="majorBidi" w:hAnsiTheme="majorBidi" w:cstheme="majorBidi"/>
          <w:sz w:val="24"/>
          <w:szCs w:val="24"/>
        </w:rPr>
        <w:t>Berdasarkan analisis data yang telah di</w:t>
      </w:r>
      <w:r w:rsidR="00443B35">
        <w:rPr>
          <w:rFonts w:asciiTheme="majorBidi" w:hAnsiTheme="majorBidi" w:cstheme="majorBidi"/>
          <w:sz w:val="24"/>
          <w:szCs w:val="24"/>
        </w:rPr>
        <w:t xml:space="preserve">lakukan dapat disimpulkan </w:t>
      </w:r>
      <w:r w:rsidR="00542445">
        <w:rPr>
          <w:rFonts w:asciiTheme="majorBidi" w:hAnsiTheme="majorBidi" w:cstheme="majorBidi"/>
          <w:sz w:val="24"/>
          <w:szCs w:val="24"/>
        </w:rPr>
        <w:t>Pengelolaan Ujian pada Program Studi Pendidikan Biologi termasuk dalam kategori baik, walaupun pada beberapa hal masih perlu adanya perbaikan.</w:t>
      </w:r>
    </w:p>
    <w:p w14:paraId="3E9C9D19" w14:textId="77777777" w:rsidR="008162F8" w:rsidRDefault="008162F8" w:rsidP="00FA0AA8">
      <w:pPr>
        <w:spacing w:after="0" w:line="360" w:lineRule="auto"/>
        <w:rPr>
          <w:rFonts w:asciiTheme="majorBidi" w:hAnsiTheme="majorBidi" w:cstheme="majorBidi"/>
          <w:sz w:val="24"/>
          <w:szCs w:val="24"/>
        </w:rPr>
      </w:pPr>
    </w:p>
    <w:p w14:paraId="194396FC" w14:textId="77777777" w:rsidR="00997EE1" w:rsidRPr="008162F8" w:rsidRDefault="00997EE1" w:rsidP="00FA0AA8">
      <w:pPr>
        <w:spacing w:after="0" w:line="360" w:lineRule="auto"/>
        <w:rPr>
          <w:rFonts w:asciiTheme="majorBidi" w:hAnsiTheme="majorBidi" w:cstheme="majorBidi"/>
          <w:sz w:val="24"/>
          <w:szCs w:val="24"/>
        </w:rPr>
      </w:pPr>
    </w:p>
    <w:sectPr w:rsidR="00997EE1" w:rsidRPr="008162F8" w:rsidSect="003C713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B16F" w14:textId="77777777" w:rsidR="001D0BE3" w:rsidRDefault="001D0BE3">
      <w:pPr>
        <w:spacing w:after="0" w:line="240" w:lineRule="auto"/>
      </w:pPr>
      <w:r>
        <w:separator/>
      </w:r>
    </w:p>
  </w:endnote>
  <w:endnote w:type="continuationSeparator" w:id="0">
    <w:p w14:paraId="02091191" w14:textId="77777777" w:rsidR="001D0BE3" w:rsidRDefault="001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66229"/>
      <w:docPartObj>
        <w:docPartGallery w:val="Page Numbers (Bottom of Page)"/>
        <w:docPartUnique/>
      </w:docPartObj>
    </w:sdtPr>
    <w:sdtEndPr>
      <w:rPr>
        <w:noProof/>
      </w:rPr>
    </w:sdtEndPr>
    <w:sdtContent>
      <w:p w14:paraId="378743DA" w14:textId="77777777" w:rsidR="003C7138" w:rsidRDefault="003C7138">
        <w:pPr>
          <w:pStyle w:val="Footer"/>
          <w:jc w:val="center"/>
        </w:pPr>
        <w:r>
          <w:fldChar w:fldCharType="begin"/>
        </w:r>
        <w:r>
          <w:instrText xml:space="preserve"> PAGE   \* MERGEFORMAT </w:instrText>
        </w:r>
        <w:r>
          <w:fldChar w:fldCharType="separate"/>
        </w:r>
        <w:r w:rsidR="00227A46">
          <w:rPr>
            <w:noProof/>
          </w:rPr>
          <w:t>7</w:t>
        </w:r>
        <w:r>
          <w:rPr>
            <w:noProof/>
          </w:rPr>
          <w:fldChar w:fldCharType="end"/>
        </w:r>
      </w:p>
    </w:sdtContent>
  </w:sdt>
  <w:p w14:paraId="5B42CF12" w14:textId="77777777" w:rsidR="003C7138" w:rsidRDefault="003C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79EA" w14:textId="77777777" w:rsidR="001D0BE3" w:rsidRDefault="001D0BE3">
      <w:pPr>
        <w:spacing w:after="0" w:line="240" w:lineRule="auto"/>
      </w:pPr>
      <w:r>
        <w:separator/>
      </w:r>
    </w:p>
  </w:footnote>
  <w:footnote w:type="continuationSeparator" w:id="0">
    <w:p w14:paraId="7115F90F" w14:textId="77777777" w:rsidR="001D0BE3" w:rsidRDefault="001D0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40DB7"/>
    <w:multiLevelType w:val="hybridMultilevel"/>
    <w:tmpl w:val="9A787E32"/>
    <w:lvl w:ilvl="0" w:tplc="0860B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90DB9"/>
    <w:multiLevelType w:val="hybridMultilevel"/>
    <w:tmpl w:val="3F68E9E8"/>
    <w:lvl w:ilvl="0" w:tplc="E9923DA2">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754E7E"/>
    <w:multiLevelType w:val="hybridMultilevel"/>
    <w:tmpl w:val="A1A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61D"/>
    <w:multiLevelType w:val="hybridMultilevel"/>
    <w:tmpl w:val="3B7672A8"/>
    <w:lvl w:ilvl="0" w:tplc="89FADA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F270F7A"/>
    <w:multiLevelType w:val="hybridMultilevel"/>
    <w:tmpl w:val="42E26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D0992"/>
    <w:multiLevelType w:val="hybridMultilevel"/>
    <w:tmpl w:val="C81A19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F42EE"/>
    <w:multiLevelType w:val="hybridMultilevel"/>
    <w:tmpl w:val="C81A19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A6419"/>
    <w:multiLevelType w:val="hybridMultilevel"/>
    <w:tmpl w:val="7DA82A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A2CC4"/>
    <w:multiLevelType w:val="hybridMultilevel"/>
    <w:tmpl w:val="7E54D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0031B"/>
    <w:multiLevelType w:val="hybridMultilevel"/>
    <w:tmpl w:val="C76E4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27D03"/>
    <w:multiLevelType w:val="hybridMultilevel"/>
    <w:tmpl w:val="7616BDEE"/>
    <w:lvl w:ilvl="0" w:tplc="E9923DA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04D95"/>
    <w:multiLevelType w:val="hybridMultilevel"/>
    <w:tmpl w:val="2E524A98"/>
    <w:lvl w:ilvl="0" w:tplc="2466A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9"/>
  </w:num>
  <w:num w:numId="5">
    <w:abstractNumId w:val="4"/>
  </w:num>
  <w:num w:numId="6">
    <w:abstractNumId w:val="5"/>
  </w:num>
  <w:num w:numId="7">
    <w:abstractNumId w:val="3"/>
  </w:num>
  <w:num w:numId="8">
    <w:abstractNumId w:val="2"/>
  </w:num>
  <w:num w:numId="9">
    <w:abstractNumId w:val="8"/>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9F"/>
    <w:rsid w:val="001038E8"/>
    <w:rsid w:val="001D0BE3"/>
    <w:rsid w:val="00227A46"/>
    <w:rsid w:val="002B09E2"/>
    <w:rsid w:val="002B729F"/>
    <w:rsid w:val="002C4486"/>
    <w:rsid w:val="003403BD"/>
    <w:rsid w:val="003C7138"/>
    <w:rsid w:val="00443B35"/>
    <w:rsid w:val="004B1402"/>
    <w:rsid w:val="00542445"/>
    <w:rsid w:val="005A696B"/>
    <w:rsid w:val="005C6203"/>
    <w:rsid w:val="00731048"/>
    <w:rsid w:val="00786669"/>
    <w:rsid w:val="007B08D0"/>
    <w:rsid w:val="008162F8"/>
    <w:rsid w:val="0084399D"/>
    <w:rsid w:val="008743F4"/>
    <w:rsid w:val="008C531A"/>
    <w:rsid w:val="00907B2E"/>
    <w:rsid w:val="00997EE1"/>
    <w:rsid w:val="00A27476"/>
    <w:rsid w:val="00A44BAC"/>
    <w:rsid w:val="00A61B1B"/>
    <w:rsid w:val="00B82767"/>
    <w:rsid w:val="00BF6949"/>
    <w:rsid w:val="00C307DB"/>
    <w:rsid w:val="00C81A8E"/>
    <w:rsid w:val="00C81E30"/>
    <w:rsid w:val="00CE5723"/>
    <w:rsid w:val="00D65DDC"/>
    <w:rsid w:val="00DA74F2"/>
    <w:rsid w:val="00E54947"/>
    <w:rsid w:val="00EB7394"/>
    <w:rsid w:val="00EE35BE"/>
    <w:rsid w:val="00EF64E5"/>
    <w:rsid w:val="00FA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0635"/>
  <w15:chartTrackingRefBased/>
  <w15:docId w15:val="{5D99C4EA-0038-434B-AF25-7F89B6A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F8"/>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F8"/>
    <w:pPr>
      <w:ind w:left="720"/>
      <w:contextualSpacing/>
    </w:pPr>
  </w:style>
  <w:style w:type="table" w:styleId="TableGrid">
    <w:name w:val="Table Grid"/>
    <w:basedOn w:val="TableNormal"/>
    <w:uiPriority w:val="59"/>
    <w:rsid w:val="008162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0855">
      <w:bodyDiv w:val="1"/>
      <w:marLeft w:val="0"/>
      <w:marRight w:val="0"/>
      <w:marTop w:val="0"/>
      <w:marBottom w:val="0"/>
      <w:divBdr>
        <w:top w:val="none" w:sz="0" w:space="0" w:color="auto"/>
        <w:left w:val="none" w:sz="0" w:space="0" w:color="auto"/>
        <w:bottom w:val="none" w:sz="0" w:space="0" w:color="auto"/>
        <w:right w:val="none" w:sz="0" w:space="0" w:color="auto"/>
      </w:divBdr>
    </w:div>
    <w:div w:id="255988705">
      <w:bodyDiv w:val="1"/>
      <w:marLeft w:val="0"/>
      <w:marRight w:val="0"/>
      <w:marTop w:val="0"/>
      <w:marBottom w:val="0"/>
      <w:divBdr>
        <w:top w:val="none" w:sz="0" w:space="0" w:color="auto"/>
        <w:left w:val="none" w:sz="0" w:space="0" w:color="auto"/>
        <w:bottom w:val="none" w:sz="0" w:space="0" w:color="auto"/>
        <w:right w:val="none" w:sz="0" w:space="0" w:color="auto"/>
      </w:divBdr>
    </w:div>
    <w:div w:id="697507853">
      <w:bodyDiv w:val="1"/>
      <w:marLeft w:val="0"/>
      <w:marRight w:val="0"/>
      <w:marTop w:val="0"/>
      <w:marBottom w:val="0"/>
      <w:divBdr>
        <w:top w:val="none" w:sz="0" w:space="0" w:color="auto"/>
        <w:left w:val="none" w:sz="0" w:space="0" w:color="auto"/>
        <w:bottom w:val="none" w:sz="0" w:space="0" w:color="auto"/>
        <w:right w:val="none" w:sz="0" w:space="0" w:color="auto"/>
      </w:divBdr>
    </w:div>
    <w:div w:id="7028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tik%20kurniawati\Downloads\Formulir%20tanpa%20judul.csv\Formulir%20Survei%20dengan%20diagram%20pie.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tik%20kurniawati\Downloads\Formulir%20tanpa%20judul.csv\Formulir%20Survei%20dengan%20diagram%20pie.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tik%20kurniawati\Downloads\Formulir%20tanpa%20judul.csv\Formulir%20Survei%20dengan%20diagram%20pie.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tik%20kurniawati\Downloads\Formulir%20tanpa%20judul.csv\Formulir%20Survei%20dengan%20diagram%20pie.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tik%20kurniawati\Downloads\Formulir%20tanpa%20judul.csv\Formulir%20Survei%20dengan%20diagram%20pie.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tik%20kurniawati\Downloads\Formulir%20tanpa%20judul.csv\Formulir%20Survei%20dengan%20diagram%20pie.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tik%20kurniawati\Downloads\Formulir%20tanpa%20judul.csv\Formulir%20Survei%20dengan%20diagram%20pie.xls"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75-4252-8EFA-C8AD75F32E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75-4252-8EFA-C8AD75F32E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survei dg digram pie'!$A$5:$A$6</c:f>
              <c:strCache>
                <c:ptCount val="2"/>
                <c:pt idx="0">
                  <c:v>Ya</c:v>
                </c:pt>
                <c:pt idx="1">
                  <c:v>Tidak</c:v>
                </c:pt>
              </c:strCache>
            </c:strRef>
          </c:cat>
          <c:val>
            <c:numRef>
              <c:f>'form survei dg digram pie'!$C$5:$C$6</c:f>
              <c:numCache>
                <c:formatCode>General</c:formatCode>
                <c:ptCount val="2"/>
                <c:pt idx="0">
                  <c:v>76.19</c:v>
                </c:pt>
                <c:pt idx="1">
                  <c:v>23.81</c:v>
                </c:pt>
              </c:numCache>
            </c:numRef>
          </c:val>
          <c:extLst>
            <c:ext xmlns:c16="http://schemas.microsoft.com/office/drawing/2014/chart" uri="{C3380CC4-5D6E-409C-BE32-E72D297353CC}">
              <c16:uniqueId val="{00000004-A075-4252-8EFA-C8AD75F32E7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FA-4743-9861-97F4196472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DFA-4743-9861-97F4196472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survei dg digram pie'!$A$15:$A$16</c:f>
              <c:strCache>
                <c:ptCount val="2"/>
                <c:pt idx="0">
                  <c:v>Ya</c:v>
                </c:pt>
                <c:pt idx="1">
                  <c:v>Tidak</c:v>
                </c:pt>
              </c:strCache>
            </c:strRef>
          </c:cat>
          <c:val>
            <c:numRef>
              <c:f>'form survei dg digram pie'!$C$15:$C$16</c:f>
              <c:numCache>
                <c:formatCode>General</c:formatCode>
                <c:ptCount val="2"/>
                <c:pt idx="0">
                  <c:v>67.62</c:v>
                </c:pt>
                <c:pt idx="1">
                  <c:v>32.380000000000003</c:v>
                </c:pt>
              </c:numCache>
            </c:numRef>
          </c:val>
          <c:extLst>
            <c:ext xmlns:c16="http://schemas.microsoft.com/office/drawing/2014/chart" uri="{C3380CC4-5D6E-409C-BE32-E72D297353CC}">
              <c16:uniqueId val="{00000004-DDFA-4743-9861-97F4196472A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1E8-42B2-9812-3C444B6B1D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1E8-42B2-9812-3C444B6B1D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survei dg digram pie'!$A$22:$A$23</c:f>
              <c:strCache>
                <c:ptCount val="2"/>
                <c:pt idx="0">
                  <c:v>Ya</c:v>
                </c:pt>
                <c:pt idx="1">
                  <c:v>Tidak</c:v>
                </c:pt>
              </c:strCache>
            </c:strRef>
          </c:cat>
          <c:val>
            <c:numRef>
              <c:f>'form survei dg digram pie'!$C$22:$C$23</c:f>
              <c:numCache>
                <c:formatCode>General</c:formatCode>
                <c:ptCount val="2"/>
                <c:pt idx="0">
                  <c:v>87.62</c:v>
                </c:pt>
                <c:pt idx="1">
                  <c:v>12.38</c:v>
                </c:pt>
              </c:numCache>
            </c:numRef>
          </c:val>
          <c:extLst>
            <c:ext xmlns:c16="http://schemas.microsoft.com/office/drawing/2014/chart" uri="{C3380CC4-5D6E-409C-BE32-E72D297353CC}">
              <c16:uniqueId val="{00000004-71E8-42B2-9812-3C444B6B1D6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5D-4846-9B30-B38A9809CB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5D-4846-9B30-B38A9809CB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survei dg digram pie'!$A$28:$A$29</c:f>
              <c:strCache>
                <c:ptCount val="2"/>
                <c:pt idx="0">
                  <c:v>Ya</c:v>
                </c:pt>
                <c:pt idx="1">
                  <c:v>Tidak</c:v>
                </c:pt>
              </c:strCache>
            </c:strRef>
          </c:cat>
          <c:val>
            <c:numRef>
              <c:f>'form survei dg digram pie'!$C$28:$C$29</c:f>
              <c:numCache>
                <c:formatCode>General</c:formatCode>
                <c:ptCount val="2"/>
                <c:pt idx="0">
                  <c:v>95.24</c:v>
                </c:pt>
                <c:pt idx="1">
                  <c:v>4.76</c:v>
                </c:pt>
              </c:numCache>
            </c:numRef>
          </c:val>
          <c:extLst>
            <c:ext xmlns:c16="http://schemas.microsoft.com/office/drawing/2014/chart" uri="{C3380CC4-5D6E-409C-BE32-E72D297353CC}">
              <c16:uniqueId val="{00000004-C45D-4846-9B30-B38A9809CBD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CF-438A-9C3F-F0F7E01DCB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CF-438A-9C3F-F0F7E01DCB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survei dg digram pie'!$A$34:$A$35</c:f>
              <c:strCache>
                <c:ptCount val="2"/>
                <c:pt idx="0">
                  <c:v>Ya</c:v>
                </c:pt>
                <c:pt idx="1">
                  <c:v>Tidak</c:v>
                </c:pt>
              </c:strCache>
            </c:strRef>
          </c:cat>
          <c:val>
            <c:numRef>
              <c:f>'form survei dg digram pie'!$C$34:$C$35</c:f>
              <c:numCache>
                <c:formatCode>General</c:formatCode>
                <c:ptCount val="2"/>
                <c:pt idx="0">
                  <c:v>96.19</c:v>
                </c:pt>
                <c:pt idx="1">
                  <c:v>3.81</c:v>
                </c:pt>
              </c:numCache>
            </c:numRef>
          </c:val>
          <c:extLst>
            <c:ext xmlns:c16="http://schemas.microsoft.com/office/drawing/2014/chart" uri="{C3380CC4-5D6E-409C-BE32-E72D297353CC}">
              <c16:uniqueId val="{00000004-56CF-438A-9C3F-F0F7E01DCBF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D6-42FB-BA0E-77F45ADEAD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D6-42FB-BA0E-77F45ADEAD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survei dg digram pie'!$A$41:$A$42</c:f>
              <c:strCache>
                <c:ptCount val="2"/>
                <c:pt idx="0">
                  <c:v>Ya</c:v>
                </c:pt>
                <c:pt idx="1">
                  <c:v>Tidak</c:v>
                </c:pt>
              </c:strCache>
            </c:strRef>
          </c:cat>
          <c:val>
            <c:numRef>
              <c:f>'form survei dg digram pie'!$C$41:$C$42</c:f>
              <c:numCache>
                <c:formatCode>General</c:formatCode>
                <c:ptCount val="2"/>
                <c:pt idx="0">
                  <c:v>81.900000000000006</c:v>
                </c:pt>
                <c:pt idx="1">
                  <c:v>18.100000000000001</c:v>
                </c:pt>
              </c:numCache>
            </c:numRef>
          </c:val>
          <c:extLst>
            <c:ext xmlns:c16="http://schemas.microsoft.com/office/drawing/2014/chart" uri="{C3380CC4-5D6E-409C-BE32-E72D297353CC}">
              <c16:uniqueId val="{00000004-95D6-42FB-BA0E-77F45ADEAD7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B5-436B-AA24-89B92B38FF1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B5-436B-AA24-89B92B38FF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survei dg digram pie'!$A$48:$A$49</c:f>
              <c:strCache>
                <c:ptCount val="2"/>
                <c:pt idx="0">
                  <c:v>Ya</c:v>
                </c:pt>
                <c:pt idx="1">
                  <c:v>Tidak</c:v>
                </c:pt>
              </c:strCache>
            </c:strRef>
          </c:cat>
          <c:val>
            <c:numRef>
              <c:f>'form survei dg digram pie'!$C$48:$C$49</c:f>
              <c:numCache>
                <c:formatCode>General</c:formatCode>
                <c:ptCount val="2"/>
                <c:pt idx="0">
                  <c:v>67.62</c:v>
                </c:pt>
                <c:pt idx="1">
                  <c:v>32.380000000000003</c:v>
                </c:pt>
              </c:numCache>
            </c:numRef>
          </c:val>
          <c:extLst>
            <c:ext xmlns:c16="http://schemas.microsoft.com/office/drawing/2014/chart" uri="{C3380CC4-5D6E-409C-BE32-E72D297353CC}">
              <c16:uniqueId val="{00000004-14B5-436B-AA24-89B92B38FF1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 kurniawati</dc:creator>
  <cp:keywords/>
  <dc:description/>
  <cp:lastModifiedBy>riska</cp:lastModifiedBy>
  <cp:revision>28</cp:revision>
  <dcterms:created xsi:type="dcterms:W3CDTF">2019-11-17T22:23:00Z</dcterms:created>
  <dcterms:modified xsi:type="dcterms:W3CDTF">2019-11-18T01:20:00Z</dcterms:modified>
</cp:coreProperties>
</file>